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B11D4" w14:textId="660E6A0E" w:rsidR="00AE35F5" w:rsidRPr="00021049" w:rsidRDefault="00AE35F5" w:rsidP="00AE35F5">
      <w:pPr>
        <w:pStyle w:val="Header"/>
        <w:tabs>
          <w:tab w:val="right" w:pos="9638"/>
        </w:tabs>
        <w:rPr>
          <w:sz w:val="24"/>
          <w:szCs w:val="24"/>
        </w:rPr>
      </w:pPr>
      <w:r w:rsidRPr="00021049">
        <w:rPr>
          <w:sz w:val="24"/>
          <w:szCs w:val="24"/>
        </w:rPr>
        <w:t>3GPP SA WG</w:t>
      </w:r>
      <w:r w:rsidR="00E86E09">
        <w:rPr>
          <w:sz w:val="24"/>
          <w:szCs w:val="24"/>
        </w:rPr>
        <w:t>2</w:t>
      </w:r>
      <w:r w:rsidRPr="00021049">
        <w:rPr>
          <w:sz w:val="24"/>
          <w:szCs w:val="24"/>
        </w:rPr>
        <w:t xml:space="preserve"> Meeting #</w:t>
      </w:r>
      <w:r w:rsidR="00EC2977">
        <w:rPr>
          <w:sz w:val="24"/>
          <w:szCs w:val="24"/>
        </w:rPr>
        <w:t>157</w:t>
      </w:r>
      <w:r w:rsidRPr="00021049">
        <w:rPr>
          <w:sz w:val="24"/>
          <w:szCs w:val="24"/>
        </w:rPr>
        <w:tab/>
      </w:r>
      <w:r w:rsidR="007E2C95" w:rsidRPr="007E2C95">
        <w:rPr>
          <w:sz w:val="24"/>
          <w:szCs w:val="24"/>
        </w:rPr>
        <w:t>S2-2306435</w:t>
      </w:r>
    </w:p>
    <w:p w14:paraId="6487D85E" w14:textId="6306E5B6" w:rsidR="00AE35F5" w:rsidRDefault="00D13EE1" w:rsidP="00AE35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eastAsia="Arial Unicode MS" w:cs="Arial"/>
          <w:bCs/>
          <w:sz w:val="24"/>
        </w:rPr>
        <w:t>Berlin, May 22 – 26 2023</w:t>
      </w:r>
      <w:r w:rsidR="00AE35F5" w:rsidRPr="00021049">
        <w:rPr>
          <w:sz w:val="20"/>
        </w:rPr>
        <w:tab/>
      </w:r>
      <w:r w:rsidR="00AE35F5" w:rsidRPr="00021049">
        <w:rPr>
          <w:rFonts w:eastAsia="Batang" w:cs="Arial"/>
          <w:sz w:val="20"/>
          <w:lang w:eastAsia="zh-CN"/>
        </w:rPr>
        <w:t xml:space="preserve">(revision of </w:t>
      </w:r>
      <w:r w:rsidR="009E073D" w:rsidRPr="00021049">
        <w:rPr>
          <w:rFonts w:eastAsia="Batang" w:cs="Arial"/>
          <w:sz w:val="20"/>
          <w:lang w:eastAsia="zh-CN"/>
        </w:rPr>
        <w:t>S</w:t>
      </w:r>
      <w:r w:rsidR="00E86E09">
        <w:rPr>
          <w:rFonts w:eastAsia="Batang" w:cs="Arial"/>
          <w:sz w:val="20"/>
          <w:lang w:eastAsia="zh-CN"/>
        </w:rPr>
        <w:t>2</w:t>
      </w:r>
      <w:r w:rsidR="00AE35F5" w:rsidRPr="00021049">
        <w:rPr>
          <w:rFonts w:eastAsia="Batang" w:cs="Arial"/>
          <w:sz w:val="20"/>
          <w:lang w:eastAsia="zh-CN"/>
        </w:rPr>
        <w:t>-</w:t>
      </w:r>
      <w:r w:rsidR="009E073D" w:rsidRPr="00021049">
        <w:rPr>
          <w:rFonts w:eastAsia="Batang" w:cs="Arial"/>
          <w:sz w:val="20"/>
          <w:lang w:eastAsia="zh-CN"/>
        </w:rPr>
        <w:t>22</w:t>
      </w:r>
      <w:r w:rsidR="00021049" w:rsidRPr="00021049">
        <w:rPr>
          <w:rFonts w:eastAsia="Batang" w:cs="Arial"/>
          <w:sz w:val="20"/>
          <w:lang w:eastAsia="zh-CN"/>
        </w:rPr>
        <w:t>xxxx</w:t>
      </w:r>
      <w:r w:rsidR="00AE35F5" w:rsidRPr="006C2E80">
        <w:rPr>
          <w:rFonts w:eastAsia="Batang" w:cs="Arial"/>
          <w:sz w:val="20"/>
          <w:lang w:eastAsia="zh-CN"/>
        </w:rPr>
        <w:t>)</w:t>
      </w:r>
    </w:p>
    <w:p w14:paraId="4A846C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54E1E4E" w14:textId="77777777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0ED7486" w14:textId="77777777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2986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09BF885" w14:textId="1566CC6E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640F">
        <w:rPr>
          <w:rFonts w:ascii="Arial" w:eastAsia="Batang" w:hAnsi="Arial" w:cs="Arial"/>
          <w:b/>
          <w:sz w:val="24"/>
          <w:szCs w:val="24"/>
          <w:lang w:eastAsia="zh-CN"/>
        </w:rPr>
        <w:t>Minim</w:t>
      </w:r>
      <w:r w:rsidR="00021CFC">
        <w:rPr>
          <w:rFonts w:ascii="Arial" w:eastAsia="Batang" w:hAnsi="Arial" w:cs="Arial"/>
          <w:b/>
          <w:sz w:val="24"/>
          <w:szCs w:val="24"/>
          <w:lang w:eastAsia="zh-CN"/>
        </w:rPr>
        <w:t>ize the number of Policy Associations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99D6DE" w14:textId="09A68A93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6E09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AD4C03E" w14:textId="6A3C7DFE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640F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6EDFC9D6" w14:textId="77777777" w:rsidR="00AE35F5" w:rsidRPr="006C2E80" w:rsidRDefault="00AE35F5" w:rsidP="00AE35F5">
      <w:pPr>
        <w:rPr>
          <w:rFonts w:eastAsia="Batang"/>
          <w:lang w:val="en-US" w:eastAsia="zh-CN"/>
        </w:rPr>
      </w:pPr>
    </w:p>
    <w:p w14:paraId="1A4F033E" w14:textId="77777777" w:rsidR="00AE35F5" w:rsidRPr="00BC642A" w:rsidRDefault="00AE35F5" w:rsidP="00AE35F5">
      <w:pPr>
        <w:pStyle w:val="Heading8"/>
        <w:jc w:val="center"/>
      </w:pPr>
      <w:r w:rsidRPr="00BC642A">
        <w:t>3GPP™ Work Item Description</w:t>
      </w:r>
    </w:p>
    <w:p w14:paraId="643C1599" w14:textId="77777777" w:rsidR="00AE35F5" w:rsidRDefault="00AE35F5" w:rsidP="00AE35F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701571A2" w14:textId="019386CF" w:rsidR="00AE35F5" w:rsidRPr="006C2E80" w:rsidRDefault="00AE35F5" w:rsidP="00AE35F5">
      <w:pPr>
        <w:pStyle w:val="Heading8"/>
      </w:pPr>
      <w:r w:rsidRPr="00F42D5D">
        <w:t>Title:</w:t>
      </w:r>
      <w:r w:rsidR="00A35130" w:rsidRPr="00F42D5D">
        <w:t xml:space="preserve"> </w:t>
      </w:r>
      <w:r w:rsidR="009B2919">
        <w:t>Minimiz</w:t>
      </w:r>
      <w:r w:rsidR="004C3993">
        <w:t>e</w:t>
      </w:r>
      <w:r w:rsidR="009B2919">
        <w:t xml:space="preserve"> the number of Policy Associations</w:t>
      </w:r>
      <w:r w:rsidR="00675D9F">
        <w:t xml:space="preserve"> </w:t>
      </w:r>
    </w:p>
    <w:p w14:paraId="01B55901" w14:textId="77777777" w:rsidR="00AE35F5" w:rsidRPr="00BA3A53" w:rsidRDefault="00A35130" w:rsidP="00AE35F5">
      <w:pPr>
        <w:pStyle w:val="Guidance"/>
      </w:pPr>
      <w:r>
        <w:t xml:space="preserve"> </w:t>
      </w:r>
    </w:p>
    <w:p w14:paraId="2524264D" w14:textId="683A672B" w:rsidR="00AE35F5" w:rsidRDefault="00AE35F5" w:rsidP="00AE35F5">
      <w:pPr>
        <w:pStyle w:val="Heading8"/>
      </w:pPr>
      <w:r>
        <w:t>Acronym:</w:t>
      </w:r>
      <w:r>
        <w:tab/>
      </w:r>
      <w:r w:rsidR="0050069B">
        <w:t>TEI19_MINPO</w:t>
      </w:r>
    </w:p>
    <w:p w14:paraId="76DE0E85" w14:textId="77777777" w:rsidR="00AE35F5" w:rsidRDefault="00A35130" w:rsidP="00AE35F5">
      <w:pPr>
        <w:pStyle w:val="Guidance"/>
      </w:pPr>
      <w:r>
        <w:t xml:space="preserve"> </w:t>
      </w:r>
    </w:p>
    <w:p w14:paraId="3FDFFE26" w14:textId="03E2E1C7" w:rsidR="00AE35F5" w:rsidRDefault="00AE35F5" w:rsidP="00AE35F5">
      <w:pPr>
        <w:pStyle w:val="Heading8"/>
      </w:pPr>
      <w:r>
        <w:t>Unique identifier:</w:t>
      </w:r>
      <w:r>
        <w:tab/>
      </w:r>
    </w:p>
    <w:p w14:paraId="0F25DF22" w14:textId="77777777" w:rsidR="00AE35F5" w:rsidRDefault="00A35130" w:rsidP="00AE35F5">
      <w:pPr>
        <w:pStyle w:val="Guidance"/>
      </w:pPr>
      <w:r>
        <w:t xml:space="preserve"> </w:t>
      </w:r>
    </w:p>
    <w:p w14:paraId="3AEDE156" w14:textId="77777777" w:rsidR="00AE35F5" w:rsidRDefault="00AE35F5" w:rsidP="00AE35F5">
      <w:pPr>
        <w:pStyle w:val="Heading8"/>
      </w:pPr>
      <w:r w:rsidRPr="003F7142">
        <w:t>Potential target Release:</w:t>
      </w:r>
      <w:r>
        <w:tab/>
      </w:r>
      <w:r w:rsidRPr="006C2E80">
        <w:rPr>
          <w:i/>
          <w:iCs/>
        </w:rPr>
        <w:t>Rel-</w:t>
      </w:r>
      <w:r w:rsidR="00A35130">
        <w:rPr>
          <w:i/>
          <w:iCs/>
        </w:rPr>
        <w:t>19</w:t>
      </w:r>
    </w:p>
    <w:p w14:paraId="52EA6CBE" w14:textId="77777777" w:rsidR="00AE35F5" w:rsidRPr="006C2E80" w:rsidRDefault="00A35130" w:rsidP="00AE35F5">
      <w:pPr>
        <w:pStyle w:val="Guidance"/>
      </w:pPr>
      <w:r>
        <w:t xml:space="preserve"> </w:t>
      </w:r>
    </w:p>
    <w:p w14:paraId="065AA053" w14:textId="77777777" w:rsidR="00AE35F5" w:rsidRDefault="00AE35F5" w:rsidP="00AE35F5">
      <w:pPr>
        <w:pStyle w:val="Heading1"/>
      </w:pPr>
      <w:r>
        <w:t>1</w:t>
      </w:r>
      <w:r>
        <w:tab/>
        <w:t>Impacts</w:t>
      </w:r>
    </w:p>
    <w:p w14:paraId="5DC547D3" w14:textId="77777777" w:rsidR="00AE35F5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E35F5" w14:paraId="768C13AC" w14:textId="77777777" w:rsidTr="008D0F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6141EA" w14:textId="77777777" w:rsidR="00AE35F5" w:rsidRDefault="00AE35F5" w:rsidP="008D0F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2AAD29" w14:textId="77777777" w:rsidR="00AE35F5" w:rsidRDefault="00AE35F5" w:rsidP="008D0F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A41E12D" w14:textId="77777777" w:rsidR="00AE35F5" w:rsidRDefault="00AE35F5" w:rsidP="008D0F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6848AC" w14:textId="77777777" w:rsidR="00AE35F5" w:rsidRDefault="00AE35F5" w:rsidP="008D0F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B8D9B5" w14:textId="77777777" w:rsidR="00AE35F5" w:rsidRDefault="00AE35F5" w:rsidP="008D0F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984CBD1" w14:textId="77777777" w:rsidR="00AE35F5" w:rsidRDefault="00AE35F5" w:rsidP="008D0F3B">
            <w:pPr>
              <w:pStyle w:val="TAH"/>
            </w:pPr>
            <w:r>
              <w:t>Others (specify)</w:t>
            </w:r>
          </w:p>
        </w:tc>
      </w:tr>
      <w:tr w:rsidR="00AE35F5" w14:paraId="686795ED" w14:textId="77777777" w:rsidTr="008D0F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DBAC56" w14:textId="77777777" w:rsidR="00AE35F5" w:rsidRDefault="00AE35F5" w:rsidP="008D0F3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46F4D03" w14:textId="77777777" w:rsidR="00AE35F5" w:rsidRDefault="00AE35F5" w:rsidP="008D0F3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A49FA" w14:textId="77777777" w:rsidR="00AE35F5" w:rsidRDefault="00AE35F5" w:rsidP="008D0F3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324C626" w14:textId="77777777" w:rsidR="00AE35F5" w:rsidRDefault="00AE35F5" w:rsidP="008D0F3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D280D7" w14:textId="77777777" w:rsidR="00AE35F5" w:rsidRDefault="00D672DB" w:rsidP="008D0F3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A57432" w14:textId="77777777" w:rsidR="00AE35F5" w:rsidRDefault="00AE35F5" w:rsidP="008D0F3B">
            <w:pPr>
              <w:pStyle w:val="TAC"/>
            </w:pPr>
          </w:p>
        </w:tc>
      </w:tr>
      <w:tr w:rsidR="00AE35F5" w14:paraId="64A7C9C5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EF9749" w14:textId="77777777" w:rsidR="00AE35F5" w:rsidRDefault="00AE35F5" w:rsidP="008D0F3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A8BC4D4" w14:textId="77777777" w:rsidR="00AE35F5" w:rsidRDefault="00C92986" w:rsidP="008D0F3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0AD5C6" w14:textId="77777777" w:rsidR="00AE35F5" w:rsidRDefault="00E86E09" w:rsidP="008D0F3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0DB80831" w14:textId="77777777" w:rsidR="00AE35F5" w:rsidRDefault="00D672DB" w:rsidP="008D0F3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81EEBA2" w14:textId="77777777" w:rsidR="00AE35F5" w:rsidRDefault="00AE35F5" w:rsidP="008D0F3B">
            <w:pPr>
              <w:pStyle w:val="TAC"/>
            </w:pPr>
          </w:p>
        </w:tc>
        <w:tc>
          <w:tcPr>
            <w:tcW w:w="1752" w:type="dxa"/>
          </w:tcPr>
          <w:p w14:paraId="054289A9" w14:textId="77777777" w:rsidR="00AE35F5" w:rsidRDefault="00AE35F5" w:rsidP="008D0F3B">
            <w:pPr>
              <w:pStyle w:val="TAC"/>
            </w:pPr>
          </w:p>
        </w:tc>
      </w:tr>
      <w:tr w:rsidR="00AE35F5" w14:paraId="5466CDDA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F47F4F" w14:textId="77777777" w:rsidR="00AE35F5" w:rsidRDefault="00AE35F5" w:rsidP="008D0F3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C4AD07" w14:textId="77777777" w:rsidR="00AE35F5" w:rsidRDefault="00AE35F5" w:rsidP="008D0F3B">
            <w:pPr>
              <w:pStyle w:val="TAC"/>
            </w:pPr>
          </w:p>
        </w:tc>
        <w:tc>
          <w:tcPr>
            <w:tcW w:w="1037" w:type="dxa"/>
          </w:tcPr>
          <w:p w14:paraId="052EA948" w14:textId="77777777" w:rsidR="00AE35F5" w:rsidRDefault="00AE35F5" w:rsidP="008D0F3B">
            <w:pPr>
              <w:pStyle w:val="TAC"/>
            </w:pPr>
          </w:p>
        </w:tc>
        <w:tc>
          <w:tcPr>
            <w:tcW w:w="850" w:type="dxa"/>
          </w:tcPr>
          <w:p w14:paraId="6A20EA6C" w14:textId="77777777" w:rsidR="00AE35F5" w:rsidRDefault="00AE35F5" w:rsidP="008D0F3B">
            <w:pPr>
              <w:pStyle w:val="TAC"/>
            </w:pPr>
          </w:p>
        </w:tc>
        <w:tc>
          <w:tcPr>
            <w:tcW w:w="851" w:type="dxa"/>
          </w:tcPr>
          <w:p w14:paraId="0BCE2514" w14:textId="77777777" w:rsidR="00AE35F5" w:rsidRDefault="00AE35F5" w:rsidP="008D0F3B">
            <w:pPr>
              <w:pStyle w:val="TAC"/>
            </w:pPr>
          </w:p>
        </w:tc>
        <w:tc>
          <w:tcPr>
            <w:tcW w:w="1752" w:type="dxa"/>
          </w:tcPr>
          <w:p w14:paraId="7E711CB2" w14:textId="77777777" w:rsidR="00AE35F5" w:rsidRDefault="00AE35F5" w:rsidP="008D0F3B">
            <w:pPr>
              <w:pStyle w:val="TAC"/>
            </w:pPr>
          </w:p>
        </w:tc>
      </w:tr>
    </w:tbl>
    <w:p w14:paraId="06F40156" w14:textId="77777777" w:rsidR="00AE35F5" w:rsidRPr="006C2E80" w:rsidRDefault="00AE35F5" w:rsidP="00AE35F5"/>
    <w:p w14:paraId="59E3EB40" w14:textId="77777777" w:rsidR="00AE35F5" w:rsidRDefault="00AE35F5" w:rsidP="00AE35F5">
      <w:pPr>
        <w:pStyle w:val="Heading1"/>
      </w:pPr>
      <w:r>
        <w:t>2</w:t>
      </w:r>
      <w:r>
        <w:tab/>
        <w:t>Classification of the Work Item and linked work items</w:t>
      </w:r>
    </w:p>
    <w:p w14:paraId="17C4DA22" w14:textId="77777777" w:rsidR="00AE35F5" w:rsidRDefault="00AE35F5" w:rsidP="00AE35F5">
      <w:pPr>
        <w:pStyle w:val="Heading2"/>
      </w:pPr>
      <w:r>
        <w:t>2.1</w:t>
      </w:r>
      <w:r>
        <w:tab/>
        <w:t>Primary classification</w:t>
      </w:r>
    </w:p>
    <w:p w14:paraId="75F102B2" w14:textId="77777777" w:rsidR="00AE35F5" w:rsidRDefault="00AE35F5" w:rsidP="00AE35F5">
      <w:pPr>
        <w:pStyle w:val="Heading3"/>
      </w:pPr>
      <w:r w:rsidRPr="00A36378">
        <w:t>This work item is a …</w:t>
      </w:r>
    </w:p>
    <w:p w14:paraId="3A015748" w14:textId="77777777" w:rsidR="00AE35F5" w:rsidRPr="00A36378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E35F5" w14:paraId="01D0EDA8" w14:textId="77777777" w:rsidTr="008D0F3B">
        <w:trPr>
          <w:cantSplit/>
          <w:jc w:val="center"/>
        </w:trPr>
        <w:tc>
          <w:tcPr>
            <w:tcW w:w="452" w:type="dxa"/>
          </w:tcPr>
          <w:p w14:paraId="607E3F4B" w14:textId="6598D56B" w:rsidR="00AE35F5" w:rsidRDefault="00FC4EA5" w:rsidP="008D0F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64F0DCA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E35F5" w:rsidRPr="00662741" w14:paraId="1A6AADB6" w14:textId="77777777" w:rsidTr="008D0F3B">
        <w:trPr>
          <w:cantSplit/>
          <w:jc w:val="center"/>
        </w:trPr>
        <w:tc>
          <w:tcPr>
            <w:tcW w:w="452" w:type="dxa"/>
          </w:tcPr>
          <w:p w14:paraId="4739EF64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4A1B35D" w14:textId="77777777" w:rsidR="00AE35F5" w:rsidRPr="00662741" w:rsidRDefault="00AE35F5" w:rsidP="008D0F3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E35F5" w:rsidRPr="00662741" w14:paraId="4036503C" w14:textId="77777777" w:rsidTr="008D0F3B">
        <w:trPr>
          <w:cantSplit/>
          <w:jc w:val="center"/>
        </w:trPr>
        <w:tc>
          <w:tcPr>
            <w:tcW w:w="452" w:type="dxa"/>
          </w:tcPr>
          <w:p w14:paraId="0996D811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AEBB972" w14:textId="77777777" w:rsidR="00AE35F5" w:rsidRPr="00662741" w:rsidRDefault="00AE35F5" w:rsidP="008D0F3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E35F5" w:rsidRPr="00662741" w14:paraId="3DAA73D3" w14:textId="77777777" w:rsidTr="008D0F3B">
        <w:trPr>
          <w:cantSplit/>
          <w:jc w:val="center"/>
        </w:trPr>
        <w:tc>
          <w:tcPr>
            <w:tcW w:w="452" w:type="dxa"/>
          </w:tcPr>
          <w:p w14:paraId="7EB0F784" w14:textId="33404AD4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48E78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4F2A4483" w14:textId="77777777" w:rsidR="00AE35F5" w:rsidRDefault="00AE35F5" w:rsidP="00AE35F5">
      <w:pPr>
        <w:ind w:right="-99"/>
        <w:rPr>
          <w:b/>
        </w:rPr>
      </w:pPr>
    </w:p>
    <w:p w14:paraId="23932DC8" w14:textId="77777777" w:rsidR="00AE35F5" w:rsidRDefault="00AE35F5" w:rsidP="00AE35F5">
      <w:pPr>
        <w:pStyle w:val="Heading2"/>
      </w:pPr>
      <w:r>
        <w:t>2.2</w:t>
      </w:r>
      <w:r>
        <w:tab/>
        <w:t>Parent Work Item</w:t>
      </w:r>
    </w:p>
    <w:p w14:paraId="6050237A" w14:textId="77777777" w:rsidR="00AE35F5" w:rsidRPr="009A6092" w:rsidRDefault="00AE35F5" w:rsidP="00AE35F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E35F5" w14:paraId="7C363449" w14:textId="77777777" w:rsidTr="008D0F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6DE6A5" w14:textId="77777777" w:rsidR="00AE35F5" w:rsidRDefault="00AE35F5" w:rsidP="008D0F3B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E35F5" w14:paraId="4570A7FE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80C789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73A5B7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0A93A3E" w14:textId="77777777" w:rsidR="00AE35F5" w:rsidRDefault="00AE35F5" w:rsidP="008D0F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2C316C" w14:textId="77777777" w:rsidR="00AE35F5" w:rsidRDefault="00AE35F5" w:rsidP="008D0F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35F5" w14:paraId="6A475D22" w14:textId="77777777" w:rsidTr="008D0F3B">
        <w:trPr>
          <w:cantSplit/>
          <w:jc w:val="center"/>
        </w:trPr>
        <w:tc>
          <w:tcPr>
            <w:tcW w:w="1101" w:type="dxa"/>
          </w:tcPr>
          <w:p w14:paraId="0DE9981D" w14:textId="1BA8816C" w:rsidR="00AE35F5" w:rsidRDefault="00FC4EA5" w:rsidP="008D0F3B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57D4608" w14:textId="77777777" w:rsidR="00AE35F5" w:rsidRDefault="00AE35F5" w:rsidP="008D0F3B">
            <w:pPr>
              <w:pStyle w:val="TAL"/>
            </w:pPr>
          </w:p>
        </w:tc>
        <w:tc>
          <w:tcPr>
            <w:tcW w:w="1101" w:type="dxa"/>
          </w:tcPr>
          <w:p w14:paraId="41F49545" w14:textId="77777777" w:rsidR="00AE35F5" w:rsidRDefault="00AE35F5" w:rsidP="008D0F3B">
            <w:pPr>
              <w:pStyle w:val="TAL"/>
            </w:pPr>
          </w:p>
        </w:tc>
        <w:tc>
          <w:tcPr>
            <w:tcW w:w="6010" w:type="dxa"/>
          </w:tcPr>
          <w:p w14:paraId="5F0F5547" w14:textId="77777777" w:rsidR="00AE35F5" w:rsidRPr="00251D80" w:rsidRDefault="00AE35F5" w:rsidP="008D0F3B">
            <w:pPr>
              <w:pStyle w:val="TAL"/>
            </w:pPr>
          </w:p>
        </w:tc>
      </w:tr>
    </w:tbl>
    <w:p w14:paraId="4ECCC11C" w14:textId="77777777" w:rsidR="00AE35F5" w:rsidRDefault="00AE35F5" w:rsidP="00AE35F5"/>
    <w:p w14:paraId="20192E42" w14:textId="77777777" w:rsidR="00AE35F5" w:rsidRDefault="00AE35F5" w:rsidP="00AE35F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E35F5" w14:paraId="6C5AEB93" w14:textId="77777777" w:rsidTr="008D0F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11060B7" w14:textId="77777777" w:rsidR="00AE35F5" w:rsidRDefault="006104AC" w:rsidP="008D0F3B">
            <w:pPr>
              <w:pStyle w:val="TAH"/>
            </w:pPr>
            <w:r>
              <w:t xml:space="preserve"> </w:t>
            </w:r>
            <w:r w:rsidR="00AE35F5" w:rsidRPr="00E92452">
              <w:t>Other related Work</w:t>
            </w:r>
            <w:r w:rsidR="00AE35F5">
              <w:t xml:space="preserve"> /Study</w:t>
            </w:r>
            <w:r w:rsidR="00AE35F5" w:rsidRPr="00E92452">
              <w:t xml:space="preserve"> Items</w:t>
            </w:r>
            <w:r w:rsidR="00AE35F5">
              <w:t xml:space="preserve"> (if any)</w:t>
            </w:r>
          </w:p>
        </w:tc>
      </w:tr>
      <w:tr w:rsidR="00AE35F5" w14:paraId="70349761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0C4EDA" w14:textId="77777777" w:rsidR="00AE35F5" w:rsidRDefault="00AE35F5" w:rsidP="008D0F3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9EE84" w14:textId="77777777" w:rsidR="00AE35F5" w:rsidRDefault="00AE35F5" w:rsidP="008D0F3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F801863" w14:textId="77777777" w:rsidR="00AE35F5" w:rsidRDefault="00AE35F5" w:rsidP="008D0F3B">
            <w:pPr>
              <w:pStyle w:val="TAH"/>
            </w:pPr>
            <w:r>
              <w:t>Nature of relationship</w:t>
            </w:r>
          </w:p>
        </w:tc>
      </w:tr>
      <w:tr w:rsidR="006104AC" w14:paraId="6776317C" w14:textId="77777777" w:rsidTr="008D0F3B">
        <w:trPr>
          <w:cantSplit/>
          <w:jc w:val="center"/>
        </w:trPr>
        <w:tc>
          <w:tcPr>
            <w:tcW w:w="1101" w:type="dxa"/>
          </w:tcPr>
          <w:p w14:paraId="2CA0698A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0FD8C01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39F0D708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3ED5F89A" w14:textId="77777777" w:rsidTr="008D0F3B">
        <w:trPr>
          <w:cantSplit/>
          <w:jc w:val="center"/>
        </w:trPr>
        <w:tc>
          <w:tcPr>
            <w:tcW w:w="1101" w:type="dxa"/>
          </w:tcPr>
          <w:p w14:paraId="3C554B3F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F348AA0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0DB6F4B2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02769D44" w14:textId="77777777" w:rsidTr="008D0F3B">
        <w:trPr>
          <w:cantSplit/>
          <w:jc w:val="center"/>
        </w:trPr>
        <w:tc>
          <w:tcPr>
            <w:tcW w:w="1101" w:type="dxa"/>
          </w:tcPr>
          <w:p w14:paraId="31AEFEAB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16CADFB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615B3113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2E35FA93" w14:textId="77777777" w:rsidTr="008D0F3B">
        <w:trPr>
          <w:cantSplit/>
          <w:jc w:val="center"/>
        </w:trPr>
        <w:tc>
          <w:tcPr>
            <w:tcW w:w="1101" w:type="dxa"/>
          </w:tcPr>
          <w:p w14:paraId="1B7BFABE" w14:textId="77777777" w:rsidR="006104AC" w:rsidRDefault="006104AC" w:rsidP="008D0F3B">
            <w:pPr>
              <w:pStyle w:val="TAL"/>
            </w:pPr>
          </w:p>
        </w:tc>
        <w:tc>
          <w:tcPr>
            <w:tcW w:w="3326" w:type="dxa"/>
          </w:tcPr>
          <w:p w14:paraId="7E4F17F9" w14:textId="77777777" w:rsidR="006104AC" w:rsidRDefault="006104AC" w:rsidP="008D0F3B">
            <w:pPr>
              <w:pStyle w:val="TAL"/>
            </w:pPr>
          </w:p>
        </w:tc>
        <w:tc>
          <w:tcPr>
            <w:tcW w:w="5099" w:type="dxa"/>
          </w:tcPr>
          <w:p w14:paraId="3B57B134" w14:textId="77777777" w:rsidR="006104AC" w:rsidRPr="00251D80" w:rsidRDefault="006104AC" w:rsidP="008D0F3B">
            <w:pPr>
              <w:pStyle w:val="Guidance"/>
            </w:pPr>
          </w:p>
        </w:tc>
      </w:tr>
    </w:tbl>
    <w:p w14:paraId="67DA9558" w14:textId="77777777" w:rsidR="00AE35F5" w:rsidRPr="006C2E80" w:rsidRDefault="00AE35F5" w:rsidP="00AE35F5">
      <w:pPr>
        <w:pStyle w:val="Guidance"/>
      </w:pPr>
    </w:p>
    <w:p w14:paraId="47A036CC" w14:textId="77777777" w:rsidR="00AE35F5" w:rsidRDefault="00AE35F5" w:rsidP="00AE35F5">
      <w:pPr>
        <w:pStyle w:val="Heading1"/>
      </w:pPr>
      <w:r>
        <w:t>3</w:t>
      </w:r>
      <w:r>
        <w:tab/>
        <w:t>Justification</w:t>
      </w:r>
    </w:p>
    <w:p w14:paraId="0A144386" w14:textId="7FE32B32" w:rsidR="00394BF0" w:rsidRDefault="0008789A" w:rsidP="00AA736A">
      <w:pPr>
        <w:rPr>
          <w:lang w:eastAsia="zh-CN"/>
        </w:rPr>
      </w:pPr>
      <w:r>
        <w:rPr>
          <w:lang w:eastAsia="zh-CN"/>
        </w:rPr>
        <w:t xml:space="preserve">The SMF determines based on local configuration </w:t>
      </w:r>
      <w:r w:rsidR="004A1999">
        <w:rPr>
          <w:lang w:eastAsia="zh-CN"/>
        </w:rPr>
        <w:t xml:space="preserve">whether </w:t>
      </w:r>
      <w:r w:rsidR="00D24E7E">
        <w:rPr>
          <w:lang w:eastAsia="zh-CN"/>
        </w:rPr>
        <w:t xml:space="preserve">PCC </w:t>
      </w:r>
      <w:r w:rsidR="004742A8">
        <w:rPr>
          <w:lang w:eastAsia="zh-CN"/>
        </w:rPr>
        <w:t>authorization is required for the PDU Session</w:t>
      </w:r>
      <w:r w:rsidR="008C153E">
        <w:rPr>
          <w:lang w:eastAsia="zh-CN"/>
        </w:rPr>
        <w:t>, then requests to establish a SM Policy Association to the PCF</w:t>
      </w:r>
      <w:r w:rsidR="00E146F0">
        <w:rPr>
          <w:lang w:eastAsia="zh-CN"/>
        </w:rPr>
        <w:t>.</w:t>
      </w:r>
      <w:r w:rsidR="002F6F1C">
        <w:rPr>
          <w:lang w:eastAsia="zh-CN"/>
        </w:rPr>
        <w:t xml:space="preserve"> </w:t>
      </w:r>
      <w:r w:rsidR="00C1461B">
        <w:rPr>
          <w:lang w:eastAsia="zh-CN"/>
        </w:rPr>
        <w:t xml:space="preserve">It may happen that this local configuration </w:t>
      </w:r>
      <w:r w:rsidR="00CC07C9">
        <w:rPr>
          <w:lang w:eastAsia="zh-CN"/>
        </w:rPr>
        <w:t xml:space="preserve">is set up </w:t>
      </w:r>
      <w:proofErr w:type="gramStart"/>
      <w:r w:rsidR="00CC07C9">
        <w:rPr>
          <w:lang w:eastAsia="zh-CN"/>
        </w:rPr>
        <w:t>e.g.</w:t>
      </w:r>
      <w:proofErr w:type="gramEnd"/>
      <w:r w:rsidR="00CC07C9">
        <w:rPr>
          <w:lang w:eastAsia="zh-CN"/>
        </w:rPr>
        <w:t xml:space="preserve"> on a DNN or S-NSSAI basis, </w:t>
      </w:r>
      <w:r w:rsidR="00C1461B">
        <w:rPr>
          <w:lang w:eastAsia="zh-CN"/>
        </w:rPr>
        <w:t xml:space="preserve">triggers SM Policy Associations that are not needed, </w:t>
      </w:r>
      <w:r w:rsidR="00611F8E">
        <w:rPr>
          <w:lang w:eastAsia="zh-CN"/>
        </w:rPr>
        <w:t>if there ar</w:t>
      </w:r>
      <w:r w:rsidR="0032243F">
        <w:rPr>
          <w:lang w:eastAsia="zh-CN"/>
        </w:rPr>
        <w:t>e</w:t>
      </w:r>
      <w:r w:rsidR="00611F8E">
        <w:rPr>
          <w:lang w:eastAsia="zh-CN"/>
        </w:rPr>
        <w:t xml:space="preserve"> no PCC Rules or PDU </w:t>
      </w:r>
      <w:r w:rsidR="0032243F">
        <w:rPr>
          <w:lang w:eastAsia="zh-CN"/>
        </w:rPr>
        <w:t xml:space="preserve">Session policy related information for </w:t>
      </w:r>
      <w:r w:rsidR="00B1427C">
        <w:rPr>
          <w:lang w:eastAsia="zh-CN"/>
        </w:rPr>
        <w:t xml:space="preserve">the PDU Session </w:t>
      </w:r>
      <w:r w:rsidR="001B14A1">
        <w:rPr>
          <w:lang w:eastAsia="zh-CN"/>
        </w:rPr>
        <w:t>for this SUPI in this DNN and S-NSSAI.</w:t>
      </w:r>
    </w:p>
    <w:p w14:paraId="07937AAA" w14:textId="160B70BB" w:rsidR="000A49DC" w:rsidRDefault="000A49DC" w:rsidP="00AA736A">
      <w:pPr>
        <w:rPr>
          <w:lang w:eastAsia="zh-CN"/>
        </w:rPr>
      </w:pPr>
      <w:r>
        <w:rPr>
          <w:lang w:eastAsia="zh-CN"/>
        </w:rPr>
        <w:t xml:space="preserve">The AMF also determines based on local configuration where AM Policies are </w:t>
      </w:r>
      <w:r w:rsidR="00E80C8E">
        <w:rPr>
          <w:lang w:eastAsia="zh-CN"/>
        </w:rPr>
        <w:t>needed</w:t>
      </w:r>
      <w:r w:rsidR="00B84F44">
        <w:rPr>
          <w:lang w:eastAsia="zh-CN"/>
        </w:rPr>
        <w:t>, this local configuration</w:t>
      </w:r>
      <w:r w:rsidR="00CE6698">
        <w:rPr>
          <w:lang w:eastAsia="zh-CN"/>
        </w:rPr>
        <w:t xml:space="preserve">, </w:t>
      </w:r>
      <w:proofErr w:type="gramStart"/>
      <w:r w:rsidR="00CE6698">
        <w:rPr>
          <w:lang w:eastAsia="zh-CN"/>
        </w:rPr>
        <w:t>e.g.</w:t>
      </w:r>
      <w:proofErr w:type="gramEnd"/>
      <w:r w:rsidR="00CE6698">
        <w:rPr>
          <w:lang w:eastAsia="zh-CN"/>
        </w:rPr>
        <w:t xml:space="preserve"> per S-NSSAI, </w:t>
      </w:r>
      <w:r w:rsidR="00B84F44">
        <w:rPr>
          <w:lang w:eastAsia="zh-CN"/>
        </w:rPr>
        <w:t>triggers the procedure to establish a AM Policy Association to the PCF.</w:t>
      </w:r>
      <w:r w:rsidR="00A71444">
        <w:rPr>
          <w:lang w:eastAsia="zh-CN"/>
        </w:rPr>
        <w:t xml:space="preserve"> </w:t>
      </w:r>
      <w:r w:rsidR="00CE6698">
        <w:rPr>
          <w:lang w:eastAsia="zh-CN"/>
        </w:rPr>
        <w:t>The PCF may not have AM Polic</w:t>
      </w:r>
      <w:r w:rsidR="00D27952">
        <w:rPr>
          <w:lang w:eastAsia="zh-CN"/>
        </w:rPr>
        <w:t>ies for this SUPI.</w:t>
      </w:r>
    </w:p>
    <w:p w14:paraId="7440054E" w14:textId="7228A43C" w:rsidR="0092227B" w:rsidRDefault="0092227B" w:rsidP="00AA736A">
      <w:pPr>
        <w:rPr>
          <w:lang w:eastAsia="zh-CN"/>
        </w:rPr>
      </w:pPr>
      <w:r>
        <w:rPr>
          <w:lang w:eastAsia="zh-CN"/>
        </w:rPr>
        <w:t>The problem is that some AM and SM Policy Association may be established and maintained until the UE deregisters or the PDU Session terminates, although</w:t>
      </w:r>
      <w:r w:rsidR="00F41CAC">
        <w:rPr>
          <w:lang w:eastAsia="zh-CN"/>
        </w:rPr>
        <w:t xml:space="preserve"> there are no policies for this SUPI (DNN and S-NSSAI). This impacts performance and increases signalling.</w:t>
      </w:r>
    </w:p>
    <w:p w14:paraId="6C771728" w14:textId="13A76448" w:rsidR="0049091C" w:rsidRDefault="00577512" w:rsidP="00AA736A">
      <w:pPr>
        <w:rPr>
          <w:lang w:eastAsia="zh-CN"/>
        </w:rPr>
      </w:pPr>
      <w:r>
        <w:rPr>
          <w:lang w:eastAsia="zh-CN"/>
        </w:rPr>
        <w:t>At Initial Registration</w:t>
      </w:r>
      <w:r w:rsidR="00A86F5E">
        <w:rPr>
          <w:lang w:eastAsia="zh-CN"/>
        </w:rPr>
        <w:t xml:space="preserve"> or at mobility from EPS to 5GS</w:t>
      </w:r>
      <w:r>
        <w:rPr>
          <w:lang w:eastAsia="zh-CN"/>
        </w:rPr>
        <w:t xml:space="preserve">, the UE can send the UE Policy Container </w:t>
      </w:r>
      <w:r w:rsidR="00021CFC">
        <w:rPr>
          <w:lang w:eastAsia="zh-CN"/>
        </w:rPr>
        <w:t xml:space="preserve">to the network </w:t>
      </w:r>
      <w:r>
        <w:rPr>
          <w:lang w:eastAsia="zh-CN"/>
        </w:rPr>
        <w:t>for the purpose to</w:t>
      </w:r>
      <w:r w:rsidR="00FE2FB5">
        <w:rPr>
          <w:lang w:eastAsia="zh-CN"/>
        </w:rPr>
        <w:t xml:space="preserve"> both</w:t>
      </w:r>
      <w:r>
        <w:rPr>
          <w:lang w:eastAsia="zh-CN"/>
        </w:rPr>
        <w:t xml:space="preserve"> retrieve UE Policies </w:t>
      </w:r>
      <w:r w:rsidR="00354A80">
        <w:rPr>
          <w:lang w:eastAsia="zh-CN"/>
        </w:rPr>
        <w:t xml:space="preserve">and </w:t>
      </w:r>
      <w:r w:rsidR="004A0CFB">
        <w:rPr>
          <w:lang w:eastAsia="zh-CN"/>
        </w:rPr>
        <w:t xml:space="preserve">to report </w:t>
      </w:r>
      <w:r w:rsidR="00CD4263">
        <w:rPr>
          <w:lang w:eastAsia="zh-CN"/>
        </w:rPr>
        <w:t>some capabilities that are needed to provide UE Policies, such as ANDSP support</w:t>
      </w:r>
      <w:r w:rsidR="00826F01">
        <w:rPr>
          <w:lang w:eastAsia="zh-CN"/>
        </w:rPr>
        <w:t>, or the support for reporting the enforcement of a URSP Rule.</w:t>
      </w:r>
      <w:r>
        <w:rPr>
          <w:lang w:eastAsia="zh-CN"/>
        </w:rPr>
        <w:t xml:space="preserve"> </w:t>
      </w:r>
      <w:r w:rsidR="00524F75">
        <w:rPr>
          <w:lang w:eastAsia="zh-CN"/>
        </w:rPr>
        <w:t>The</w:t>
      </w:r>
      <w:r w:rsidR="00772CE7">
        <w:rPr>
          <w:lang w:eastAsia="zh-CN"/>
        </w:rPr>
        <w:t xml:space="preserve"> reception of the </w:t>
      </w:r>
      <w:r w:rsidR="00D155FF">
        <w:rPr>
          <w:lang w:eastAsia="zh-CN"/>
        </w:rPr>
        <w:t xml:space="preserve">UE Policy Container at the AMF </w:t>
      </w:r>
      <w:r w:rsidR="00772CE7">
        <w:rPr>
          <w:lang w:eastAsia="zh-CN"/>
        </w:rPr>
        <w:t xml:space="preserve">triggers the </w:t>
      </w:r>
      <w:r w:rsidR="00D155FF">
        <w:rPr>
          <w:lang w:eastAsia="zh-CN"/>
        </w:rPr>
        <w:t>UE Policy Association</w:t>
      </w:r>
      <w:r w:rsidR="00772CE7">
        <w:rPr>
          <w:lang w:eastAsia="zh-CN"/>
        </w:rPr>
        <w:t xml:space="preserve"> Establishment</w:t>
      </w:r>
      <w:r w:rsidR="0038645F">
        <w:rPr>
          <w:lang w:eastAsia="zh-CN"/>
        </w:rPr>
        <w:t xml:space="preserve"> procedu</w:t>
      </w:r>
      <w:r w:rsidR="00762A92">
        <w:rPr>
          <w:lang w:eastAsia="zh-CN"/>
        </w:rPr>
        <w:t xml:space="preserve">re to </w:t>
      </w:r>
      <w:r w:rsidR="00F031C3">
        <w:rPr>
          <w:lang w:eastAsia="zh-CN"/>
        </w:rPr>
        <w:t>deliver the UE Policy Container to the PCF.</w:t>
      </w:r>
      <w:r w:rsidR="00CB71CE">
        <w:rPr>
          <w:lang w:eastAsia="zh-CN"/>
        </w:rPr>
        <w:t xml:space="preserve"> The UE Policy Association is </w:t>
      </w:r>
      <w:r w:rsidR="00AB4EDF">
        <w:rPr>
          <w:lang w:eastAsia="zh-CN"/>
        </w:rPr>
        <w:t>maintained until the UE deregister</w:t>
      </w:r>
      <w:r w:rsidR="00A74116">
        <w:rPr>
          <w:lang w:eastAsia="zh-CN"/>
        </w:rPr>
        <w:t>s</w:t>
      </w:r>
      <w:r w:rsidR="00030C55">
        <w:rPr>
          <w:lang w:eastAsia="zh-CN"/>
        </w:rPr>
        <w:t xml:space="preserve"> or the PCF changes</w:t>
      </w:r>
      <w:r w:rsidR="00701F5C">
        <w:rPr>
          <w:lang w:eastAsia="zh-CN"/>
        </w:rPr>
        <w:t xml:space="preserve"> while the UE is registered, the purpose is to deliver changes in the UE context, such as change of </w:t>
      </w:r>
      <w:r w:rsidR="00142AA9">
        <w:rPr>
          <w:lang w:eastAsia="zh-CN"/>
        </w:rPr>
        <w:t>the connectivity state of the UE</w:t>
      </w:r>
      <w:r w:rsidR="00701F5C">
        <w:rPr>
          <w:lang w:eastAsia="zh-CN"/>
        </w:rPr>
        <w:t xml:space="preserve">, to </w:t>
      </w:r>
      <w:r w:rsidR="00E57EFF">
        <w:rPr>
          <w:lang w:eastAsia="zh-CN"/>
        </w:rPr>
        <w:t>the PCF</w:t>
      </w:r>
      <w:r w:rsidR="009D51EA">
        <w:rPr>
          <w:lang w:eastAsia="zh-CN"/>
        </w:rPr>
        <w:t xml:space="preserve">, this </w:t>
      </w:r>
      <w:r w:rsidR="0064661E">
        <w:rPr>
          <w:lang w:eastAsia="zh-CN"/>
        </w:rPr>
        <w:t>helps the PCF to update the UE if needed.</w:t>
      </w:r>
    </w:p>
    <w:p w14:paraId="56A6FCB4" w14:textId="77777777" w:rsidR="001A3C9E" w:rsidRDefault="0087284B" w:rsidP="000E406E">
      <w:pPr>
        <w:rPr>
          <w:lang w:eastAsia="zh-CN"/>
        </w:rPr>
      </w:pPr>
      <w:r>
        <w:rPr>
          <w:lang w:eastAsia="zh-CN"/>
        </w:rPr>
        <w:t>Also at Initial Registration or at mobility from EPS to 5GS, i</w:t>
      </w:r>
      <w:r w:rsidR="0038645F">
        <w:rPr>
          <w:lang w:eastAsia="zh-CN"/>
        </w:rPr>
        <w:t xml:space="preserve">f the </w:t>
      </w:r>
      <w:r w:rsidR="00FB4F7D">
        <w:rPr>
          <w:lang w:eastAsia="zh-CN"/>
        </w:rPr>
        <w:t xml:space="preserve">UE </w:t>
      </w:r>
      <w:r w:rsidR="00E94D2D">
        <w:rPr>
          <w:lang w:eastAsia="zh-CN"/>
        </w:rPr>
        <w:t xml:space="preserve">does not store any UE Policy yet, and does not </w:t>
      </w:r>
      <w:r w:rsidR="00F57977">
        <w:rPr>
          <w:lang w:eastAsia="zh-CN"/>
        </w:rPr>
        <w:t>in</w:t>
      </w:r>
      <w:r w:rsidR="005D743B">
        <w:rPr>
          <w:lang w:eastAsia="zh-CN"/>
        </w:rPr>
        <w:t xml:space="preserve">dicate its </w:t>
      </w:r>
      <w:r w:rsidR="00E94D2D">
        <w:rPr>
          <w:lang w:eastAsia="zh-CN"/>
        </w:rPr>
        <w:t xml:space="preserve">support </w:t>
      </w:r>
      <w:r w:rsidR="005D743B">
        <w:rPr>
          <w:lang w:eastAsia="zh-CN"/>
        </w:rPr>
        <w:t xml:space="preserve">of </w:t>
      </w:r>
      <w:r w:rsidR="00E94D2D">
        <w:rPr>
          <w:lang w:eastAsia="zh-CN"/>
        </w:rPr>
        <w:t xml:space="preserve">any of the capabilities that are </w:t>
      </w:r>
      <w:r w:rsidR="009E5290">
        <w:rPr>
          <w:lang w:eastAsia="zh-CN"/>
        </w:rPr>
        <w:t>reported by the UE, the UE has no means to re</w:t>
      </w:r>
      <w:r w:rsidR="005659B3">
        <w:rPr>
          <w:lang w:eastAsia="zh-CN"/>
        </w:rPr>
        <w:t>quest retri</w:t>
      </w:r>
      <w:r w:rsidR="007C0F8B">
        <w:rPr>
          <w:lang w:eastAsia="zh-CN"/>
        </w:rPr>
        <w:t>eva</w:t>
      </w:r>
      <w:r w:rsidR="005659B3">
        <w:rPr>
          <w:lang w:eastAsia="zh-CN"/>
        </w:rPr>
        <w:t>l of UE Policies from the PCF</w:t>
      </w:r>
      <w:r w:rsidR="00807558">
        <w:rPr>
          <w:lang w:eastAsia="zh-CN"/>
        </w:rPr>
        <w:t xml:space="preserve"> instead</w:t>
      </w:r>
      <w:r w:rsidR="007C0F8B">
        <w:rPr>
          <w:lang w:eastAsia="zh-CN"/>
        </w:rPr>
        <w:t xml:space="preserve"> the AMF </w:t>
      </w:r>
      <w:r w:rsidR="008E7961">
        <w:rPr>
          <w:lang w:eastAsia="zh-CN"/>
        </w:rPr>
        <w:t>triggers</w:t>
      </w:r>
      <w:r w:rsidR="007C0F8B">
        <w:rPr>
          <w:lang w:eastAsia="zh-CN"/>
        </w:rPr>
        <w:t xml:space="preserve">, based on local </w:t>
      </w:r>
      <w:r w:rsidR="00577E25">
        <w:rPr>
          <w:lang w:eastAsia="zh-CN"/>
        </w:rPr>
        <w:t>configuration</w:t>
      </w:r>
      <w:r w:rsidR="007C0F8B">
        <w:rPr>
          <w:lang w:eastAsia="zh-CN"/>
        </w:rPr>
        <w:t>,</w:t>
      </w:r>
      <w:r w:rsidR="0038645F">
        <w:rPr>
          <w:lang w:eastAsia="zh-CN"/>
        </w:rPr>
        <w:t xml:space="preserve"> </w:t>
      </w:r>
      <w:r w:rsidR="006F4C07">
        <w:rPr>
          <w:lang w:eastAsia="zh-CN"/>
        </w:rPr>
        <w:t>the UE Policy Association Es</w:t>
      </w:r>
      <w:r w:rsidR="00FC6B6C">
        <w:rPr>
          <w:lang w:eastAsia="zh-CN"/>
        </w:rPr>
        <w:t>t</w:t>
      </w:r>
      <w:r w:rsidR="006F4C07">
        <w:rPr>
          <w:lang w:eastAsia="zh-CN"/>
        </w:rPr>
        <w:t>ablishment procedur</w:t>
      </w:r>
      <w:r w:rsidR="00BD19FC">
        <w:rPr>
          <w:lang w:eastAsia="zh-CN"/>
        </w:rPr>
        <w:t>e to the PCF</w:t>
      </w:r>
      <w:r w:rsidR="006F4C07">
        <w:rPr>
          <w:lang w:eastAsia="zh-CN"/>
        </w:rPr>
        <w:t xml:space="preserve"> </w:t>
      </w:r>
      <w:r w:rsidR="00014B17">
        <w:rPr>
          <w:lang w:eastAsia="zh-CN"/>
        </w:rPr>
        <w:t xml:space="preserve">to request UE Policies, if any. </w:t>
      </w:r>
    </w:p>
    <w:p w14:paraId="29815AD9" w14:textId="7843B755" w:rsidR="00BE2FD8" w:rsidRDefault="00014B17" w:rsidP="000E406E">
      <w:pPr>
        <w:rPr>
          <w:lang w:eastAsia="zh-CN"/>
        </w:rPr>
      </w:pPr>
      <w:r>
        <w:rPr>
          <w:lang w:eastAsia="zh-CN"/>
        </w:rPr>
        <w:t>The</w:t>
      </w:r>
      <w:r w:rsidR="00961175">
        <w:rPr>
          <w:lang w:eastAsia="zh-CN"/>
        </w:rPr>
        <w:t xml:space="preserve"> problem is that the AMF triggers the request for UE Policies without knowing if the UE </w:t>
      </w:r>
      <w:r w:rsidR="0021705B">
        <w:rPr>
          <w:lang w:eastAsia="zh-CN"/>
        </w:rPr>
        <w:t>needs UE Policies or not</w:t>
      </w:r>
      <w:r w:rsidR="0057796C">
        <w:rPr>
          <w:lang w:eastAsia="zh-CN"/>
        </w:rPr>
        <w:t xml:space="preserve">, for example some IoT devices </w:t>
      </w:r>
      <w:r w:rsidR="001A3C9E">
        <w:rPr>
          <w:lang w:eastAsia="zh-CN"/>
        </w:rPr>
        <w:t>may</w:t>
      </w:r>
      <w:r w:rsidR="0057796C">
        <w:rPr>
          <w:lang w:eastAsia="zh-CN"/>
        </w:rPr>
        <w:t xml:space="preserve"> not need any UE Policies</w:t>
      </w:r>
      <w:r w:rsidR="000E406E">
        <w:rPr>
          <w:lang w:eastAsia="zh-CN"/>
        </w:rPr>
        <w:t xml:space="preserve">. For those UEs that do not need any UE Policies, the UE Policy Association remains established, that impacts the performance and causes extra signalling between the AMF and the PCF. </w:t>
      </w:r>
    </w:p>
    <w:p w14:paraId="6BC27F2C" w14:textId="77777777" w:rsidR="00AE35F5" w:rsidRPr="00F42D5D" w:rsidRDefault="00AE35F5" w:rsidP="00AE35F5">
      <w:pPr>
        <w:pStyle w:val="Heading1"/>
      </w:pPr>
      <w:r w:rsidRPr="00F42D5D">
        <w:t>4</w:t>
      </w:r>
      <w:r w:rsidRPr="00F42D5D">
        <w:tab/>
        <w:t>Objective</w:t>
      </w:r>
    </w:p>
    <w:p w14:paraId="44651CBF" w14:textId="46DA011B" w:rsidR="00FC2444" w:rsidRDefault="009A73E8" w:rsidP="00FC2444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</w:t>
      </w:r>
      <w:r w:rsidR="00A65927">
        <w:rPr>
          <w:lang w:eastAsia="zh-CN"/>
        </w:rPr>
        <w:t>he objective is t</w:t>
      </w:r>
      <w:r w:rsidR="005C1E55">
        <w:rPr>
          <w:lang w:eastAsia="zh-CN"/>
        </w:rPr>
        <w:t xml:space="preserve">o minimize the </w:t>
      </w:r>
      <w:r w:rsidR="004300E3">
        <w:rPr>
          <w:lang w:eastAsia="zh-CN"/>
        </w:rPr>
        <w:t xml:space="preserve">establishment of </w:t>
      </w:r>
      <w:r w:rsidR="003E17CB">
        <w:rPr>
          <w:lang w:eastAsia="zh-CN"/>
        </w:rPr>
        <w:t xml:space="preserve">AM, UE and SM </w:t>
      </w:r>
      <w:r w:rsidR="004300E3">
        <w:rPr>
          <w:lang w:eastAsia="zh-CN"/>
        </w:rPr>
        <w:t xml:space="preserve">Policy Associations </w:t>
      </w:r>
      <w:r w:rsidR="00AB3806">
        <w:rPr>
          <w:lang w:eastAsia="zh-CN"/>
        </w:rPr>
        <w:t>as follows:</w:t>
      </w:r>
    </w:p>
    <w:p w14:paraId="0E87EBE7" w14:textId="49CCBE04" w:rsidR="00FC2444" w:rsidRPr="00FC2444" w:rsidRDefault="000911C8" w:rsidP="009A6D51">
      <w:pPr>
        <w:pStyle w:val="ListParagraph"/>
        <w:numPr>
          <w:ilvl w:val="0"/>
          <w:numId w:val="34"/>
        </w:numPr>
        <w:spacing w:afterLines="50" w:after="120"/>
        <w:jc w:val="both"/>
        <w:rPr>
          <w:lang w:val="en-US"/>
        </w:rPr>
      </w:pPr>
      <w:r>
        <w:rPr>
          <w:lang w:eastAsia="zh-CN"/>
        </w:rPr>
        <w:t>T</w:t>
      </w:r>
      <w:r w:rsidR="00FC2444">
        <w:rPr>
          <w:lang w:eastAsia="zh-CN"/>
        </w:rPr>
        <w:t xml:space="preserve">he Access and Mobility Subscription Data Type is extended to indicate if the UE subscription is </w:t>
      </w:r>
      <w:r w:rsidR="00962C48">
        <w:rPr>
          <w:lang w:eastAsia="zh-CN"/>
        </w:rPr>
        <w:t>enabled</w:t>
      </w:r>
      <w:r w:rsidR="00FC2444">
        <w:rPr>
          <w:lang w:eastAsia="zh-CN"/>
        </w:rPr>
        <w:t xml:space="preserve"> for the reception of UE Policies</w:t>
      </w:r>
      <w:r w:rsidR="00906D97">
        <w:rPr>
          <w:lang w:eastAsia="zh-CN"/>
        </w:rPr>
        <w:t xml:space="preserve"> or the reception of AM Policies.</w:t>
      </w:r>
    </w:p>
    <w:p w14:paraId="0F71BEA2" w14:textId="1C959691" w:rsidR="00FC2444" w:rsidRDefault="00FC2444" w:rsidP="00FC2444">
      <w:pPr>
        <w:numPr>
          <w:ilvl w:val="0"/>
          <w:numId w:val="34"/>
        </w:numPr>
        <w:spacing w:afterLines="50" w:after="120"/>
        <w:jc w:val="both"/>
        <w:rPr>
          <w:lang w:val="en-US"/>
        </w:rPr>
      </w:pPr>
      <w:r>
        <w:rPr>
          <w:lang w:val="en-US"/>
        </w:rPr>
        <w:t xml:space="preserve">The AMF triggers the </w:t>
      </w:r>
      <w:r w:rsidR="002F08E2">
        <w:rPr>
          <w:lang w:val="en-US"/>
        </w:rPr>
        <w:t>AM</w:t>
      </w:r>
      <w:r>
        <w:rPr>
          <w:lang w:val="en-US"/>
        </w:rPr>
        <w:t xml:space="preserve"> Policy Association Establishment based on the indication of whether </w:t>
      </w:r>
      <w:r w:rsidR="002F08E2">
        <w:rPr>
          <w:lang w:val="en-US"/>
        </w:rPr>
        <w:t>AM</w:t>
      </w:r>
      <w:r>
        <w:rPr>
          <w:lang w:val="en-US"/>
        </w:rPr>
        <w:t xml:space="preserve"> Policies are</w:t>
      </w:r>
      <w:r w:rsidR="00962C48" w:rsidRPr="00962C48">
        <w:rPr>
          <w:lang w:eastAsia="zh-CN"/>
        </w:rPr>
        <w:t xml:space="preserve"> </w:t>
      </w:r>
      <w:r w:rsidR="00962C48">
        <w:rPr>
          <w:lang w:eastAsia="zh-CN"/>
        </w:rPr>
        <w:t xml:space="preserve">enabled </w:t>
      </w:r>
      <w:r>
        <w:rPr>
          <w:lang w:val="en-US"/>
        </w:rPr>
        <w:t>for the registered SUPI, as provided in the Access and Mobility subscription data.</w:t>
      </w:r>
    </w:p>
    <w:p w14:paraId="5D15DBFE" w14:textId="5EBA5E99" w:rsidR="002F08E2" w:rsidRDefault="002F08E2" w:rsidP="002F08E2">
      <w:pPr>
        <w:numPr>
          <w:ilvl w:val="0"/>
          <w:numId w:val="34"/>
        </w:numPr>
        <w:spacing w:afterLines="50" w:after="120"/>
        <w:jc w:val="both"/>
        <w:rPr>
          <w:lang w:val="en-US"/>
        </w:rPr>
      </w:pPr>
      <w:r>
        <w:rPr>
          <w:lang w:val="en-US"/>
        </w:rPr>
        <w:t xml:space="preserve">The AMF triggers the UE Policy Association Establishment based on the indication of whether UE Policies are </w:t>
      </w:r>
      <w:r w:rsidR="00962C48">
        <w:rPr>
          <w:lang w:eastAsia="zh-CN"/>
        </w:rPr>
        <w:t>enabled</w:t>
      </w:r>
      <w:r>
        <w:rPr>
          <w:lang w:val="en-US"/>
        </w:rPr>
        <w:t xml:space="preserve"> for the registered SUPI, as provided in the Access and Mobility subscription data.</w:t>
      </w:r>
    </w:p>
    <w:p w14:paraId="07D0D453" w14:textId="59F4E833" w:rsidR="002F08E2" w:rsidRPr="00FC2444" w:rsidRDefault="002F08E2" w:rsidP="002F08E2">
      <w:pPr>
        <w:pStyle w:val="ListParagraph"/>
        <w:numPr>
          <w:ilvl w:val="0"/>
          <w:numId w:val="34"/>
        </w:numPr>
        <w:spacing w:afterLines="50" w:after="120"/>
        <w:jc w:val="both"/>
        <w:rPr>
          <w:lang w:val="en-US"/>
        </w:rPr>
      </w:pPr>
      <w:r>
        <w:rPr>
          <w:lang w:eastAsia="zh-CN"/>
        </w:rPr>
        <w:t xml:space="preserve">The </w:t>
      </w:r>
      <w:r w:rsidR="005E229B" w:rsidRPr="00140E21">
        <w:t xml:space="preserve">Session Management Subscription </w:t>
      </w:r>
      <w:proofErr w:type="gramStart"/>
      <w:r w:rsidR="005E229B" w:rsidRPr="00140E21">
        <w:t>data</w:t>
      </w:r>
      <w:proofErr w:type="gramEnd"/>
      <w:r w:rsidR="005E229B" w:rsidRPr="00140E21">
        <w:t xml:space="preserve"> </w:t>
      </w:r>
      <w:proofErr w:type="spellStart"/>
      <w:r>
        <w:rPr>
          <w:lang w:eastAsia="zh-CN"/>
        </w:rPr>
        <w:t>Data</w:t>
      </w:r>
      <w:proofErr w:type="spellEnd"/>
      <w:r>
        <w:rPr>
          <w:lang w:eastAsia="zh-CN"/>
        </w:rPr>
        <w:t xml:space="preserve"> Type is extended to indicate if the UE subscription is</w:t>
      </w:r>
      <w:r w:rsidR="00962C48" w:rsidRPr="00962C48">
        <w:rPr>
          <w:lang w:eastAsia="zh-CN"/>
        </w:rPr>
        <w:t xml:space="preserve"> </w:t>
      </w:r>
      <w:r w:rsidR="00962C48">
        <w:rPr>
          <w:lang w:eastAsia="zh-CN"/>
        </w:rPr>
        <w:t xml:space="preserve">enabled </w:t>
      </w:r>
      <w:r>
        <w:rPr>
          <w:lang w:eastAsia="zh-CN"/>
        </w:rPr>
        <w:t xml:space="preserve">for the reception of </w:t>
      </w:r>
      <w:r w:rsidR="005E229B">
        <w:rPr>
          <w:lang w:eastAsia="zh-CN"/>
        </w:rPr>
        <w:t>SM</w:t>
      </w:r>
      <w:r>
        <w:rPr>
          <w:lang w:eastAsia="zh-CN"/>
        </w:rPr>
        <w:t xml:space="preserve"> Policies.</w:t>
      </w:r>
    </w:p>
    <w:p w14:paraId="716E1771" w14:textId="080BD0B5" w:rsidR="002F08E2" w:rsidRDefault="002F08E2" w:rsidP="002F08E2">
      <w:pPr>
        <w:numPr>
          <w:ilvl w:val="0"/>
          <w:numId w:val="34"/>
        </w:numPr>
        <w:spacing w:afterLines="50" w:after="120"/>
        <w:jc w:val="both"/>
        <w:rPr>
          <w:lang w:val="en-US"/>
        </w:rPr>
      </w:pPr>
      <w:r>
        <w:rPr>
          <w:lang w:val="en-US"/>
        </w:rPr>
        <w:lastRenderedPageBreak/>
        <w:t xml:space="preserve">The </w:t>
      </w:r>
      <w:r w:rsidR="005E229B">
        <w:rPr>
          <w:lang w:val="en-US"/>
        </w:rPr>
        <w:t>S</w:t>
      </w:r>
      <w:r>
        <w:rPr>
          <w:lang w:val="en-US"/>
        </w:rPr>
        <w:t xml:space="preserve">MF triggers the </w:t>
      </w:r>
      <w:r w:rsidR="005E229B">
        <w:rPr>
          <w:lang w:val="en-US"/>
        </w:rPr>
        <w:t>S</w:t>
      </w:r>
      <w:r>
        <w:rPr>
          <w:lang w:val="en-US"/>
        </w:rPr>
        <w:t xml:space="preserve">M Policy Association Establishment based on the indication of whether </w:t>
      </w:r>
      <w:r w:rsidR="005E229B">
        <w:rPr>
          <w:lang w:val="en-US"/>
        </w:rPr>
        <w:t>S</w:t>
      </w:r>
      <w:r>
        <w:rPr>
          <w:lang w:val="en-US"/>
        </w:rPr>
        <w:t xml:space="preserve">M Policies are </w:t>
      </w:r>
      <w:r w:rsidR="00962C48">
        <w:rPr>
          <w:lang w:eastAsia="zh-CN"/>
        </w:rPr>
        <w:t>enabled</w:t>
      </w:r>
      <w:r>
        <w:rPr>
          <w:lang w:val="en-US"/>
        </w:rPr>
        <w:t xml:space="preserve"> for the SUPI</w:t>
      </w:r>
      <w:r w:rsidR="00245344">
        <w:rPr>
          <w:lang w:val="en-US"/>
        </w:rPr>
        <w:t xml:space="preserve">, </w:t>
      </w:r>
      <w:proofErr w:type="gramStart"/>
      <w:r w:rsidR="00245344">
        <w:rPr>
          <w:lang w:val="en-US"/>
        </w:rPr>
        <w:t>DNN,S</w:t>
      </w:r>
      <w:proofErr w:type="gramEnd"/>
      <w:r w:rsidR="00245344">
        <w:rPr>
          <w:lang w:val="en-US"/>
        </w:rPr>
        <w:t xml:space="preserve">-NSSAI as provided in the </w:t>
      </w:r>
      <w:r w:rsidR="00245344" w:rsidRPr="00140E21">
        <w:t>Session Management Subscription data</w:t>
      </w:r>
    </w:p>
    <w:p w14:paraId="6CB216BB" w14:textId="774833C0" w:rsidR="00FC2444" w:rsidRPr="00B149AB" w:rsidRDefault="00FC2444" w:rsidP="00FC2444">
      <w:pPr>
        <w:numPr>
          <w:ilvl w:val="0"/>
          <w:numId w:val="34"/>
        </w:numPr>
        <w:spacing w:afterLines="50" w:after="120"/>
        <w:jc w:val="both"/>
        <w:rPr>
          <w:lang w:val="en-US"/>
        </w:rPr>
      </w:pPr>
      <w:r>
        <w:rPr>
          <w:lang w:val="en-US"/>
        </w:rPr>
        <w:t xml:space="preserve">For exposure, </w:t>
      </w:r>
      <w:r w:rsidR="00245344">
        <w:rPr>
          <w:lang w:val="en-US"/>
        </w:rPr>
        <w:t>w</w:t>
      </w:r>
      <w:proofErr w:type="spellStart"/>
      <w:r>
        <w:t>hen</w:t>
      </w:r>
      <w:proofErr w:type="spellEnd"/>
      <w:r>
        <w:t xml:space="preserve"> the provided service parameters require the delivery of UE policies to the UE, the UDM authorizes the AF request based on the indication of whether the UE is </w:t>
      </w:r>
      <w:r w:rsidR="00962C48">
        <w:rPr>
          <w:lang w:eastAsia="zh-CN"/>
        </w:rPr>
        <w:t>enabled</w:t>
      </w:r>
      <w:r>
        <w:t xml:space="preserve"> for the reception of UE policies.</w:t>
      </w:r>
    </w:p>
    <w:p w14:paraId="74939BFE" w14:textId="2FB67598" w:rsidR="00FC2444" w:rsidRPr="00561668" w:rsidRDefault="006D41C8" w:rsidP="00561668">
      <w:pPr>
        <w:numPr>
          <w:ilvl w:val="0"/>
          <w:numId w:val="34"/>
        </w:numPr>
        <w:spacing w:afterLines="50" w:after="120"/>
        <w:jc w:val="both"/>
        <w:rPr>
          <w:lang w:val="en-US"/>
        </w:rPr>
      </w:pPr>
      <w:r>
        <w:rPr>
          <w:lang w:val="en-US"/>
        </w:rPr>
        <w:t>For exposure,</w:t>
      </w:r>
      <w:r w:rsidR="00962C48">
        <w:rPr>
          <w:lang w:val="en-US"/>
        </w:rPr>
        <w:t xml:space="preserve"> t</w:t>
      </w:r>
      <w:r>
        <w:t xml:space="preserve">he provided </w:t>
      </w:r>
      <w:r w:rsidR="00962C48">
        <w:t>AM influence parameters</w:t>
      </w:r>
      <w:r>
        <w:t xml:space="preserve"> </w:t>
      </w:r>
      <w:r w:rsidR="00962C48">
        <w:t>provided by the AF are authorized by the</w:t>
      </w:r>
      <w:r>
        <w:t xml:space="preserve"> UDM authorizes based on the indication of whether the UE is </w:t>
      </w:r>
      <w:r w:rsidR="00962C48">
        <w:rPr>
          <w:lang w:eastAsia="zh-CN"/>
        </w:rPr>
        <w:t>enabled</w:t>
      </w:r>
      <w:r>
        <w:t xml:space="preserve"> for the</w:t>
      </w:r>
      <w:r w:rsidR="00962C48">
        <w:t xml:space="preserve"> provisioning of AM Policies</w:t>
      </w:r>
      <w:r>
        <w:t>.</w:t>
      </w:r>
    </w:p>
    <w:p w14:paraId="0D3A670C" w14:textId="77777777" w:rsidR="00AE35F5" w:rsidRDefault="00AE35F5" w:rsidP="00AE35F5">
      <w:pPr>
        <w:pStyle w:val="Heading1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20BF" w:rsidRPr="00E10367" w14:paraId="019A009B" w14:textId="77777777" w:rsidTr="00B149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B5072" w14:textId="77777777" w:rsidR="008D20BF" w:rsidRPr="00E10367" w:rsidRDefault="008D20BF" w:rsidP="00B149A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D20BF" w:rsidRPr="00E10367" w14:paraId="09BF3044" w14:textId="77777777" w:rsidTr="00B149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15EFF6" w14:textId="77777777" w:rsidR="008D20BF" w:rsidRPr="00FF3F0C" w:rsidRDefault="008D20BF" w:rsidP="00B149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365F1" w14:textId="77777777" w:rsidR="008D20BF" w:rsidRPr="000C5FE3" w:rsidRDefault="008D20BF" w:rsidP="00B149A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AAF05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93A84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6C2C8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9B2AA2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D20BF" w:rsidRPr="00251D80" w14:paraId="16B45BA0" w14:textId="77777777" w:rsidTr="00B149AB">
        <w:tc>
          <w:tcPr>
            <w:tcW w:w="1617" w:type="dxa"/>
          </w:tcPr>
          <w:p w14:paraId="06AB6903" w14:textId="77777777" w:rsidR="008D20BF" w:rsidRPr="00FF3F0C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8E8566D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4489899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012E8F1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07F4AB5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E61BD9F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</w:tr>
    </w:tbl>
    <w:p w14:paraId="6478576D" w14:textId="77777777" w:rsidR="008D20BF" w:rsidRDefault="008D20BF" w:rsidP="008D20BF"/>
    <w:p w14:paraId="3E530372" w14:textId="77777777" w:rsidR="008D20BF" w:rsidRDefault="008D20BF" w:rsidP="008D20B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4"/>
        <w:gridCol w:w="1417"/>
        <w:gridCol w:w="2101"/>
      </w:tblGrid>
      <w:tr w:rsidR="00AE35F5" w:rsidRPr="00C50F7C" w14:paraId="4627FDAA" w14:textId="77777777" w:rsidTr="00204590">
        <w:trPr>
          <w:cantSplit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FBACFC" w14:textId="77777777" w:rsidR="00AE35F5" w:rsidRPr="00C50F7C" w:rsidRDefault="00AE35F5" w:rsidP="008D0F3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E35F5" w:rsidRPr="00C50F7C" w14:paraId="039D7647" w14:textId="77777777" w:rsidTr="0020459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3B2C7E" w14:textId="77777777" w:rsidR="00AE35F5" w:rsidRPr="00C50F7C" w:rsidRDefault="00AE35F5" w:rsidP="008D0F3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268710" w14:textId="77777777" w:rsidR="00AE35F5" w:rsidRPr="00C50F7C" w:rsidRDefault="00AE35F5" w:rsidP="008D0F3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182782" w14:textId="77777777" w:rsidR="00AE35F5" w:rsidRPr="00C50F7C" w:rsidRDefault="00AE35F5" w:rsidP="008D0F3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096FF" w14:textId="77777777" w:rsidR="00AE35F5" w:rsidRDefault="00AE35F5" w:rsidP="008D0F3B">
            <w:pPr>
              <w:pStyle w:val="TAH"/>
            </w:pPr>
            <w:r>
              <w:t>Remarks</w:t>
            </w:r>
          </w:p>
        </w:tc>
      </w:tr>
      <w:tr w:rsidR="00CB1F88" w:rsidRPr="006C2E80" w14:paraId="62C0092B" w14:textId="77777777" w:rsidTr="0020459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A887" w14:textId="77777777" w:rsidR="008D20BF" w:rsidRDefault="008D20BF" w:rsidP="00CB1F88">
            <w:pPr>
              <w:pStyle w:val="TAL"/>
            </w:pPr>
          </w:p>
          <w:p w14:paraId="60BDCFBA" w14:textId="6FD9A3B1" w:rsidR="00CB1F88" w:rsidRDefault="00CB1F88" w:rsidP="00CB1F88">
            <w:pPr>
              <w:pStyle w:val="TAL"/>
            </w:pPr>
            <w:r>
              <w:t xml:space="preserve">TS </w:t>
            </w:r>
            <w:r w:rsidRPr="00496A41">
              <w:t>23.50</w:t>
            </w:r>
            <w:r>
              <w:t>2</w:t>
            </w:r>
          </w:p>
          <w:p w14:paraId="6CD70283" w14:textId="77777777" w:rsidR="00CB1F88" w:rsidRDefault="00CB1F88" w:rsidP="00CB1F88">
            <w:pPr>
              <w:pStyle w:val="TAL"/>
            </w:pPr>
          </w:p>
          <w:p w14:paraId="0F8843AB" w14:textId="77777777" w:rsidR="00CB1F88" w:rsidRDefault="00CB1F88" w:rsidP="00CB1F88">
            <w:pPr>
              <w:pStyle w:val="TAL"/>
            </w:pPr>
          </w:p>
          <w:p w14:paraId="7998B622" w14:textId="77777777" w:rsidR="00CB1F88" w:rsidRDefault="00CB1F88" w:rsidP="00CB1F88">
            <w:pPr>
              <w:pStyle w:val="TAL"/>
            </w:pPr>
          </w:p>
          <w:p w14:paraId="72902D56" w14:textId="77777777" w:rsidR="00CB1F88" w:rsidRDefault="00CB1F88" w:rsidP="00CB1F88">
            <w:pPr>
              <w:pStyle w:val="TAL"/>
            </w:pPr>
          </w:p>
          <w:p w14:paraId="2028272B" w14:textId="77777777" w:rsidR="00CB1F88" w:rsidRDefault="00CB1F88" w:rsidP="00CB1F88">
            <w:pPr>
              <w:pStyle w:val="TAL"/>
            </w:pPr>
          </w:p>
          <w:p w14:paraId="3F7357E4" w14:textId="77777777" w:rsidR="00CB1F88" w:rsidRDefault="00CB1F88" w:rsidP="00CB1F88">
            <w:pPr>
              <w:pStyle w:val="TAL"/>
            </w:pPr>
          </w:p>
          <w:p w14:paraId="46FF934E" w14:textId="77777777" w:rsidR="00CB1F88" w:rsidRDefault="00CB1F88" w:rsidP="00CB1F88">
            <w:pPr>
              <w:pStyle w:val="TAL"/>
            </w:pPr>
          </w:p>
          <w:p w14:paraId="55C2EA21" w14:textId="77777777" w:rsidR="00CB1F88" w:rsidRDefault="00CB1F88" w:rsidP="00CB1F88">
            <w:pPr>
              <w:pStyle w:val="TAL"/>
            </w:pPr>
          </w:p>
          <w:p w14:paraId="319CE92D" w14:textId="77777777" w:rsidR="00CB1F88" w:rsidRDefault="00CB1F88" w:rsidP="00CB1F88">
            <w:pPr>
              <w:pStyle w:val="TAL"/>
            </w:pPr>
          </w:p>
          <w:p w14:paraId="6BAA407B" w14:textId="77777777" w:rsidR="00CB1F88" w:rsidRDefault="00CB1F88" w:rsidP="00CB1F88">
            <w:pPr>
              <w:pStyle w:val="TAL"/>
            </w:pPr>
          </w:p>
          <w:p w14:paraId="7D78A66A" w14:textId="77777777" w:rsidR="00CB1F88" w:rsidRDefault="00CB1F88" w:rsidP="00CB1F88">
            <w:pPr>
              <w:pStyle w:val="TAL"/>
            </w:pPr>
          </w:p>
          <w:p w14:paraId="18953AE7" w14:textId="77777777" w:rsidR="00CB1F88" w:rsidRDefault="00CB1F88" w:rsidP="00CB1F88">
            <w:pPr>
              <w:pStyle w:val="TAL"/>
            </w:pPr>
          </w:p>
          <w:p w14:paraId="4ACF39C4" w14:textId="79549794" w:rsidR="00CB1F88" w:rsidRPr="006C2E80" w:rsidRDefault="00CB1F88" w:rsidP="00CB1F88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CBEB" w14:textId="77777777" w:rsidR="00CB1F88" w:rsidRPr="00493817" w:rsidRDefault="00CB1F88" w:rsidP="00CB1F88">
            <w:pPr>
              <w:pStyle w:val="TAL"/>
            </w:pPr>
          </w:p>
          <w:p w14:paraId="3CACBD2E" w14:textId="79EBE4F2" w:rsidR="00CB1F88" w:rsidRDefault="00F04FDF" w:rsidP="00CB1F88">
            <w:pPr>
              <w:pStyle w:val="TAL"/>
            </w:pPr>
            <w:r>
              <w:t xml:space="preserve">Update of the Access and Mobility Subscription Data </w:t>
            </w:r>
            <w:r w:rsidR="00D33877">
              <w:t>Subset</w:t>
            </w:r>
            <w:r>
              <w:t xml:space="preserve"> to indicate if the UE is enabled for the reception of UE Policies</w:t>
            </w:r>
            <w:r w:rsidR="000C5132">
              <w:t xml:space="preserve"> or AM Policies</w:t>
            </w:r>
            <w:r>
              <w:t xml:space="preserve">. </w:t>
            </w:r>
          </w:p>
          <w:p w14:paraId="7D379909" w14:textId="77777777" w:rsidR="00F04FDF" w:rsidRPr="00493817" w:rsidRDefault="00F04FDF" w:rsidP="00CB1F88">
            <w:pPr>
              <w:pStyle w:val="TAL"/>
            </w:pPr>
          </w:p>
          <w:p w14:paraId="1E48834C" w14:textId="08A74DF4" w:rsidR="00CB1F88" w:rsidRDefault="00CB1F88" w:rsidP="00CB1F88">
            <w:pPr>
              <w:pStyle w:val="TAL"/>
            </w:pPr>
            <w:r w:rsidRPr="00493817">
              <w:t xml:space="preserve">Define </w:t>
            </w:r>
            <w:r w:rsidR="00655B97">
              <w:t>that</w:t>
            </w:r>
            <w:r w:rsidRPr="00493817">
              <w:t xml:space="preserve"> the </w:t>
            </w:r>
            <w:r w:rsidR="00D33877">
              <w:t xml:space="preserve">AMF selects </w:t>
            </w:r>
            <w:r w:rsidR="003C6C75">
              <w:t>the</w:t>
            </w:r>
            <w:r w:rsidR="00D33877">
              <w:t xml:space="preserve"> PCF </w:t>
            </w:r>
            <w:r w:rsidR="00851314">
              <w:t xml:space="preserve">for </w:t>
            </w:r>
            <w:r w:rsidR="00D33877">
              <w:t>the UE</w:t>
            </w:r>
            <w:r w:rsidR="0063661F">
              <w:t xml:space="preserve"> </w:t>
            </w:r>
            <w:r w:rsidR="00655B97">
              <w:t>by means of local policies and the indication of whether the UE is enabled for the reception of UE Policies</w:t>
            </w:r>
            <w:r w:rsidR="000C5132">
              <w:t xml:space="preserve"> or AM Policies</w:t>
            </w:r>
            <w:r w:rsidR="00655B97">
              <w:t>.</w:t>
            </w:r>
          </w:p>
          <w:p w14:paraId="288E3FC6" w14:textId="77777777" w:rsidR="00CB1F88" w:rsidRDefault="00CB1F88" w:rsidP="00CB1F88">
            <w:pPr>
              <w:pStyle w:val="Guidance"/>
              <w:spacing w:after="0"/>
            </w:pPr>
            <w:r>
              <w:t xml:space="preserve"> </w:t>
            </w:r>
          </w:p>
          <w:p w14:paraId="7431647F" w14:textId="0614EC91" w:rsidR="000C5132" w:rsidRDefault="000C5132" w:rsidP="000C5132">
            <w:pPr>
              <w:pStyle w:val="TAL"/>
            </w:pPr>
            <w:r>
              <w:t xml:space="preserve">Update of the Session Management Subscription Data Subset to indicate if the UE is enabled for the reception of UE Policies or AM Policies. </w:t>
            </w:r>
          </w:p>
          <w:p w14:paraId="25E9469D" w14:textId="77777777" w:rsidR="000C5132" w:rsidRPr="00493817" w:rsidRDefault="000C5132" w:rsidP="000C5132">
            <w:pPr>
              <w:pStyle w:val="TAL"/>
            </w:pPr>
          </w:p>
          <w:p w14:paraId="0146ACDC" w14:textId="37E35E01" w:rsidR="000C5132" w:rsidRDefault="000C5132" w:rsidP="000C5132">
            <w:pPr>
              <w:pStyle w:val="TAL"/>
            </w:pPr>
            <w:r w:rsidRPr="00493817">
              <w:t xml:space="preserve">Define </w:t>
            </w:r>
            <w:r>
              <w:t>that</w:t>
            </w:r>
            <w:r w:rsidRPr="00493817">
              <w:t xml:space="preserve"> the </w:t>
            </w:r>
            <w:r>
              <w:t>SMF selects the PCF for the PDU Session by means of local policies and the indication of whether the UE is enabled for the reception of SM Policies.</w:t>
            </w:r>
          </w:p>
          <w:p w14:paraId="3A70E4D1" w14:textId="695B53D4" w:rsidR="000C5132" w:rsidRDefault="000C5132" w:rsidP="000C5132">
            <w:pPr>
              <w:pStyle w:val="TAL"/>
            </w:pPr>
          </w:p>
          <w:p w14:paraId="31331649" w14:textId="4736475C" w:rsidR="000C5132" w:rsidRDefault="000C5132" w:rsidP="000C5132">
            <w:pPr>
              <w:pStyle w:val="TAL"/>
            </w:pPr>
            <w:r>
              <w:t>Include UDM authorization for the AF to provision service parameters or AM influence information for GPSIs that has the UE, or AM policies enabled in the UDM.</w:t>
            </w:r>
          </w:p>
          <w:p w14:paraId="0AE7E1FB" w14:textId="5A69D146" w:rsidR="000C5132" w:rsidRPr="006C2E80" w:rsidRDefault="000C5132" w:rsidP="00CB1F88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27C" w14:textId="452B0825" w:rsidR="00CB1F88" w:rsidRPr="006C2E80" w:rsidRDefault="00CB1F88" w:rsidP="00CB1F88">
            <w:pPr>
              <w:pStyle w:val="Guidance"/>
              <w:spacing w:after="0"/>
            </w:pPr>
            <w:r w:rsidRPr="00496A41">
              <w:t>T</w:t>
            </w:r>
            <w:r w:rsidR="008D20BF">
              <w:t>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A1E" w14:textId="376FD516" w:rsidR="00CB1F88" w:rsidRPr="006C2E80" w:rsidRDefault="00CB1F88" w:rsidP="00CB1F88">
            <w:pPr>
              <w:pStyle w:val="Guidance"/>
              <w:spacing w:after="0"/>
            </w:pPr>
            <w:r w:rsidRPr="00496A41">
              <w:t>This will be handled as “TEI1</w:t>
            </w:r>
            <w:r w:rsidR="008D20BF">
              <w:t>9</w:t>
            </w:r>
            <w:r w:rsidRPr="00496A41">
              <w:t>”.</w:t>
            </w:r>
          </w:p>
        </w:tc>
      </w:tr>
    </w:tbl>
    <w:p w14:paraId="7C2CA044" w14:textId="77777777" w:rsidR="00AE35F5" w:rsidRDefault="00AE35F5" w:rsidP="00AE35F5"/>
    <w:p w14:paraId="0553ED78" w14:textId="174A14A7" w:rsidR="004D5034" w:rsidRDefault="004D5034" w:rsidP="00AE35F5">
      <w:r>
        <w:t>T</w:t>
      </w:r>
      <w:r w:rsidR="00090E2A">
        <w:t>his TEI19_WID requires 2 TUs</w:t>
      </w:r>
    </w:p>
    <w:p w14:paraId="570D5540" w14:textId="77777777" w:rsidR="00AE35F5" w:rsidRDefault="00AE35F5" w:rsidP="00AE35F5">
      <w:pPr>
        <w:pStyle w:val="Heading1"/>
      </w:pPr>
      <w:r>
        <w:t>6</w:t>
      </w:r>
      <w:r>
        <w:tab/>
        <w:t>Work item Rapporteur(s)</w:t>
      </w:r>
    </w:p>
    <w:p w14:paraId="7E3DAB38" w14:textId="12C5CF80" w:rsidR="00F60067" w:rsidRPr="00F37AD6" w:rsidRDefault="00F60067" w:rsidP="00F60067">
      <w:pPr>
        <w:ind w:right="-99"/>
      </w:pPr>
      <w:r>
        <w:t>Ericsson</w:t>
      </w:r>
      <w:r w:rsidR="00B94011">
        <w:t xml:space="preserve">, </w:t>
      </w:r>
      <w:r w:rsidR="00B94011">
        <w:t>Belen Pancorbo</w:t>
      </w:r>
    </w:p>
    <w:p w14:paraId="6513388F" w14:textId="77777777" w:rsidR="00AE35F5" w:rsidRDefault="00AE35F5" w:rsidP="00AE35F5">
      <w:pPr>
        <w:pStyle w:val="Heading1"/>
      </w:pPr>
      <w:r>
        <w:t>7</w:t>
      </w:r>
      <w:r>
        <w:tab/>
        <w:t>Work item leadership</w:t>
      </w:r>
    </w:p>
    <w:p w14:paraId="2D6DA5C9" w14:textId="77777777" w:rsidR="00AE35F5" w:rsidRPr="00557B2E" w:rsidRDefault="00822AAF" w:rsidP="00F60067">
      <w:pPr>
        <w:ind w:right="-99"/>
      </w:pPr>
      <w:r>
        <w:t>SA</w:t>
      </w:r>
      <w:r w:rsidR="00693B2A">
        <w:t>2</w:t>
      </w:r>
    </w:p>
    <w:p w14:paraId="627DCFB5" w14:textId="77777777" w:rsidR="00AE35F5" w:rsidRDefault="00AE35F5" w:rsidP="00AE35F5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F963BBB" w14:textId="41FC6219" w:rsidR="00C92986" w:rsidRPr="00557B2E" w:rsidRDefault="00F60067" w:rsidP="00F60067">
      <w:pPr>
        <w:ind w:right="-99"/>
      </w:pPr>
      <w:r>
        <w:t>None identified.</w:t>
      </w:r>
    </w:p>
    <w:p w14:paraId="117E3AC5" w14:textId="77777777" w:rsidR="00AE35F5" w:rsidRDefault="00AE35F5" w:rsidP="00AE35F5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E35F5" w14:paraId="72722386" w14:textId="77777777" w:rsidTr="008D0F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A15622" w14:textId="77777777" w:rsidR="00AE35F5" w:rsidRDefault="00AE35F5" w:rsidP="008D0F3B">
            <w:pPr>
              <w:pStyle w:val="TAH"/>
            </w:pPr>
            <w:r>
              <w:t>Supporting IM name</w:t>
            </w:r>
          </w:p>
        </w:tc>
      </w:tr>
      <w:tr w:rsidR="00C971F0" w14:paraId="1C23A8E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C9CF55" w14:textId="77777777" w:rsidR="00C971F0" w:rsidRDefault="00C92986" w:rsidP="00C971F0">
            <w:pPr>
              <w:pStyle w:val="TAL"/>
            </w:pPr>
            <w:r>
              <w:t>Ericsson</w:t>
            </w:r>
          </w:p>
        </w:tc>
      </w:tr>
      <w:tr w:rsidR="00C971F0" w14:paraId="45A99A3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3622A" w14:textId="2B0B92BC" w:rsidR="00C971F0" w:rsidRPr="00B30B5E" w:rsidRDefault="00C971F0" w:rsidP="00C971F0">
            <w:pPr>
              <w:pStyle w:val="TAL"/>
            </w:pPr>
          </w:p>
        </w:tc>
      </w:tr>
      <w:tr w:rsidR="00B30B5E" w14:paraId="7B848A4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EB363" w14:textId="77777777" w:rsidR="00B30B5E" w:rsidRPr="00B30B5E" w:rsidRDefault="00B30B5E" w:rsidP="00C971F0">
            <w:pPr>
              <w:pStyle w:val="TAL"/>
            </w:pPr>
          </w:p>
        </w:tc>
      </w:tr>
      <w:tr w:rsidR="00C971F0" w14:paraId="564E7790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A5B54" w14:textId="77777777" w:rsidR="00C971F0" w:rsidRPr="00B30B5E" w:rsidRDefault="00C971F0" w:rsidP="00C971F0">
            <w:pPr>
              <w:pStyle w:val="TAL"/>
            </w:pPr>
          </w:p>
        </w:tc>
      </w:tr>
      <w:tr w:rsidR="00C971F0" w14:paraId="0CC6B5B3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4DA52F" w14:textId="77777777" w:rsidR="00C971F0" w:rsidRPr="000709E0" w:rsidRDefault="00C971F0" w:rsidP="00C971F0">
            <w:pPr>
              <w:pStyle w:val="TAL"/>
            </w:pPr>
          </w:p>
        </w:tc>
      </w:tr>
      <w:tr w:rsidR="00C971F0" w14:paraId="1B30669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53B4A" w14:textId="77777777" w:rsidR="00C971F0" w:rsidRPr="000709E0" w:rsidRDefault="00C971F0" w:rsidP="00C971F0">
            <w:pPr>
              <w:pStyle w:val="TAL"/>
            </w:pPr>
          </w:p>
        </w:tc>
      </w:tr>
      <w:tr w:rsidR="00C971F0" w14:paraId="0ED05812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D81FC" w14:textId="77777777" w:rsidR="00C971F0" w:rsidRPr="000709E0" w:rsidRDefault="00C971F0" w:rsidP="00C971F0">
            <w:pPr>
              <w:pStyle w:val="TAL"/>
            </w:pPr>
          </w:p>
        </w:tc>
      </w:tr>
      <w:tr w:rsidR="00C971F0" w14:paraId="56C349A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CF74DE" w14:textId="77777777" w:rsidR="00C971F0" w:rsidRPr="000709E0" w:rsidRDefault="00C971F0" w:rsidP="00C971F0">
            <w:pPr>
              <w:pStyle w:val="TAL"/>
            </w:pPr>
          </w:p>
        </w:tc>
      </w:tr>
      <w:tr w:rsidR="00574DD4" w14:paraId="03E4BF8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E7AAB" w14:textId="77777777" w:rsidR="00574DD4" w:rsidRPr="000709E0" w:rsidRDefault="00574DD4" w:rsidP="00C971F0">
            <w:pPr>
              <w:pStyle w:val="TAL"/>
            </w:pPr>
          </w:p>
        </w:tc>
      </w:tr>
      <w:tr w:rsidR="005D6BE1" w14:paraId="47EEA52C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944381" w14:textId="77777777" w:rsidR="005D6BE1" w:rsidRPr="000709E0" w:rsidRDefault="005D6BE1" w:rsidP="00C971F0">
            <w:pPr>
              <w:pStyle w:val="TAL"/>
            </w:pPr>
          </w:p>
        </w:tc>
      </w:tr>
      <w:tr w:rsidR="00F32BEF" w14:paraId="19A6052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365D2" w14:textId="77777777" w:rsidR="00F32BEF" w:rsidRPr="000709E0" w:rsidRDefault="00F32BEF" w:rsidP="00C971F0">
            <w:pPr>
              <w:pStyle w:val="TAL"/>
            </w:pPr>
          </w:p>
        </w:tc>
      </w:tr>
      <w:tr w:rsidR="00F32BEF" w14:paraId="258889D5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0772C" w14:textId="77777777" w:rsidR="00F32BEF" w:rsidRPr="000709E0" w:rsidRDefault="00F32BEF" w:rsidP="00C971F0">
            <w:pPr>
              <w:pStyle w:val="TAL"/>
            </w:pPr>
          </w:p>
        </w:tc>
      </w:tr>
      <w:tr w:rsidR="00F32BEF" w14:paraId="1BB5DA9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C88B9" w14:textId="77777777" w:rsidR="00F32BEF" w:rsidRPr="000709E0" w:rsidRDefault="00F32BEF" w:rsidP="00C971F0">
            <w:pPr>
              <w:pStyle w:val="TAL"/>
            </w:pPr>
          </w:p>
        </w:tc>
      </w:tr>
    </w:tbl>
    <w:p w14:paraId="2A902509" w14:textId="77777777" w:rsidR="00AE35F5" w:rsidRPr="00641ED8" w:rsidRDefault="00AE35F5" w:rsidP="00AE35F5"/>
    <w:p w14:paraId="76E981A3" w14:textId="77777777" w:rsidR="00AE35F5" w:rsidRDefault="00AE35F5" w:rsidP="00BA3A53">
      <w:pPr>
        <w:pStyle w:val="Heading1"/>
      </w:pPr>
    </w:p>
    <w:sectPr w:rsidR="00AE35F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949DC" w14:textId="77777777" w:rsidR="002C75C8" w:rsidRDefault="002C75C8">
      <w:r>
        <w:separator/>
      </w:r>
    </w:p>
  </w:endnote>
  <w:endnote w:type="continuationSeparator" w:id="0">
    <w:p w14:paraId="6D5F0979" w14:textId="77777777" w:rsidR="002C75C8" w:rsidRDefault="002C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BE812" w14:textId="77777777" w:rsidR="002C75C8" w:rsidRDefault="002C75C8">
      <w:r>
        <w:separator/>
      </w:r>
    </w:p>
  </w:footnote>
  <w:footnote w:type="continuationSeparator" w:id="0">
    <w:p w14:paraId="59A9F315" w14:textId="77777777" w:rsidR="002C75C8" w:rsidRDefault="002C7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9B6"/>
    <w:multiLevelType w:val="hybridMultilevel"/>
    <w:tmpl w:val="F70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60AC"/>
    <w:multiLevelType w:val="hybridMultilevel"/>
    <w:tmpl w:val="DC1802DE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4765F"/>
    <w:multiLevelType w:val="hybridMultilevel"/>
    <w:tmpl w:val="E03A9BC2"/>
    <w:lvl w:ilvl="0" w:tplc="09B23CB2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 w15:restartNumberingAfterBreak="0">
    <w:nsid w:val="0CEA2536"/>
    <w:multiLevelType w:val="hybridMultilevel"/>
    <w:tmpl w:val="A6303248"/>
    <w:lvl w:ilvl="0" w:tplc="46D602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2F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0E84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C92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74EB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54E4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00C7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C2F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A6A5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06703A0"/>
    <w:multiLevelType w:val="hybridMultilevel"/>
    <w:tmpl w:val="869207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B6F39"/>
    <w:multiLevelType w:val="hybridMultilevel"/>
    <w:tmpl w:val="3ABCB3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D132B"/>
    <w:multiLevelType w:val="hybridMultilevel"/>
    <w:tmpl w:val="1E2AA310"/>
    <w:lvl w:ilvl="0" w:tplc="396087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203B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B8898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829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3882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D826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40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CCD2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DCC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2352770"/>
    <w:multiLevelType w:val="hybridMultilevel"/>
    <w:tmpl w:val="6358AF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94B08EB"/>
    <w:multiLevelType w:val="hybridMultilevel"/>
    <w:tmpl w:val="988833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D37814"/>
    <w:multiLevelType w:val="hybridMultilevel"/>
    <w:tmpl w:val="B1662D78"/>
    <w:lvl w:ilvl="0" w:tplc="DAC8D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46D2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0E0DC5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F74ED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C7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263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965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AE2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2077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CE4347"/>
    <w:multiLevelType w:val="hybridMultilevel"/>
    <w:tmpl w:val="66A6709C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2961"/>
    <w:multiLevelType w:val="hybridMultilevel"/>
    <w:tmpl w:val="4FBC6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2A5D8D"/>
    <w:multiLevelType w:val="hybridMultilevel"/>
    <w:tmpl w:val="45924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E5F19"/>
    <w:multiLevelType w:val="hybridMultilevel"/>
    <w:tmpl w:val="1CB80F44"/>
    <w:lvl w:ilvl="0" w:tplc="04090011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24464CF2"/>
    <w:multiLevelType w:val="hybridMultilevel"/>
    <w:tmpl w:val="56E03A04"/>
    <w:lvl w:ilvl="0" w:tplc="3C144E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9" w15:restartNumberingAfterBreak="0">
    <w:nsid w:val="2D2065B4"/>
    <w:multiLevelType w:val="hybridMultilevel"/>
    <w:tmpl w:val="081A4ED8"/>
    <w:lvl w:ilvl="0" w:tplc="C5ACF5E4">
      <w:start w:val="4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2A6C7A"/>
    <w:multiLevelType w:val="hybridMultilevel"/>
    <w:tmpl w:val="84FEA4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E0FF3"/>
    <w:multiLevelType w:val="hybridMultilevel"/>
    <w:tmpl w:val="978A1DE4"/>
    <w:lvl w:ilvl="0" w:tplc="6A8881C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82A68"/>
    <w:multiLevelType w:val="hybridMultilevel"/>
    <w:tmpl w:val="2F9A8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866FF"/>
    <w:multiLevelType w:val="hybridMultilevel"/>
    <w:tmpl w:val="7BB439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514FA8"/>
    <w:multiLevelType w:val="hybridMultilevel"/>
    <w:tmpl w:val="DC4C05A0"/>
    <w:lvl w:ilvl="0" w:tplc="2966A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65084">
      <w:numFmt w:val="none"/>
      <w:lvlText w:val=""/>
      <w:lvlJc w:val="left"/>
      <w:pPr>
        <w:tabs>
          <w:tab w:val="num" w:pos="360"/>
        </w:tabs>
      </w:pPr>
    </w:lvl>
    <w:lvl w:ilvl="2" w:tplc="45A67DF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B54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60B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8CC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BA0B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FA28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CA63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8" w15:restartNumberingAfterBreak="0">
    <w:nsid w:val="568B6989"/>
    <w:multiLevelType w:val="hybridMultilevel"/>
    <w:tmpl w:val="146E0A70"/>
    <w:lvl w:ilvl="0" w:tplc="DD2A3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2A1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2BC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EA0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E88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6BD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BE9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1440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B8A4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BCF5C47"/>
    <w:multiLevelType w:val="hybridMultilevel"/>
    <w:tmpl w:val="D1900A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 w15:restartNumberingAfterBreak="0">
    <w:nsid w:val="5CB025FA"/>
    <w:multiLevelType w:val="hybridMultilevel"/>
    <w:tmpl w:val="1D02187C"/>
    <w:lvl w:ilvl="0" w:tplc="B8029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202A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258BE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652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385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8669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4AA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607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230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BB672B2"/>
    <w:multiLevelType w:val="hybridMultilevel"/>
    <w:tmpl w:val="B76AE7F8"/>
    <w:lvl w:ilvl="0" w:tplc="AC4A46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32CBFC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2AB95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4A7D4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A06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EF8D30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E0699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6C26DB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99A27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684CC8"/>
    <w:multiLevelType w:val="hybridMultilevel"/>
    <w:tmpl w:val="AC1C39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39737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4577829">
    <w:abstractNumId w:val="30"/>
  </w:num>
  <w:num w:numId="3" w16cid:durableId="1213465681">
    <w:abstractNumId w:val="27"/>
  </w:num>
  <w:num w:numId="4" w16cid:durableId="1374764724">
    <w:abstractNumId w:val="22"/>
  </w:num>
  <w:num w:numId="5" w16cid:durableId="1065376400">
    <w:abstractNumId w:val="36"/>
  </w:num>
  <w:num w:numId="6" w16cid:durableId="226185542">
    <w:abstractNumId w:val="33"/>
  </w:num>
  <w:num w:numId="7" w16cid:durableId="1020278726">
    <w:abstractNumId w:val="16"/>
  </w:num>
  <w:num w:numId="8" w16cid:durableId="1648975799">
    <w:abstractNumId w:val="17"/>
  </w:num>
  <w:num w:numId="9" w16cid:durableId="1071543173">
    <w:abstractNumId w:val="13"/>
  </w:num>
  <w:num w:numId="10" w16cid:durableId="360084754">
    <w:abstractNumId w:val="21"/>
  </w:num>
  <w:num w:numId="11" w16cid:durableId="217328626">
    <w:abstractNumId w:val="26"/>
  </w:num>
  <w:num w:numId="12" w16cid:durableId="668606924">
    <w:abstractNumId w:val="28"/>
  </w:num>
  <w:num w:numId="13" w16cid:durableId="1161432330">
    <w:abstractNumId w:val="9"/>
  </w:num>
  <w:num w:numId="14" w16cid:durableId="1989819704">
    <w:abstractNumId w:val="7"/>
  </w:num>
  <w:num w:numId="15" w16cid:durableId="1576090813">
    <w:abstractNumId w:val="18"/>
  </w:num>
  <w:num w:numId="16" w16cid:durableId="1778020192">
    <w:abstractNumId w:val="3"/>
  </w:num>
  <w:num w:numId="17" w16cid:durableId="286549792">
    <w:abstractNumId w:val="10"/>
  </w:num>
  <w:num w:numId="18" w16cid:durableId="1956446220">
    <w:abstractNumId w:val="15"/>
  </w:num>
  <w:num w:numId="19" w16cid:durableId="2106876819">
    <w:abstractNumId w:val="12"/>
  </w:num>
  <w:num w:numId="20" w16cid:durableId="974524383">
    <w:abstractNumId w:val="4"/>
  </w:num>
  <w:num w:numId="21" w16cid:durableId="444076783">
    <w:abstractNumId w:val="31"/>
  </w:num>
  <w:num w:numId="22" w16cid:durableId="112016887">
    <w:abstractNumId w:val="29"/>
  </w:num>
  <w:num w:numId="23" w16cid:durableId="1522235292">
    <w:abstractNumId w:val="8"/>
  </w:num>
  <w:num w:numId="24" w16cid:durableId="1987464166">
    <w:abstractNumId w:val="25"/>
  </w:num>
  <w:num w:numId="25" w16cid:durableId="2127650937">
    <w:abstractNumId w:val="1"/>
  </w:num>
  <w:num w:numId="26" w16cid:durableId="1224215926">
    <w:abstractNumId w:val="14"/>
  </w:num>
  <w:num w:numId="27" w16cid:durableId="568656772">
    <w:abstractNumId w:val="5"/>
  </w:num>
  <w:num w:numId="28" w16cid:durableId="2071229498">
    <w:abstractNumId w:val="6"/>
  </w:num>
  <w:num w:numId="29" w16cid:durableId="716665025">
    <w:abstractNumId w:val="11"/>
  </w:num>
  <w:num w:numId="30" w16cid:durableId="1516723066">
    <w:abstractNumId w:val="23"/>
  </w:num>
  <w:num w:numId="31" w16cid:durableId="504709466">
    <w:abstractNumId w:val="34"/>
  </w:num>
  <w:num w:numId="32" w16cid:durableId="1625115265">
    <w:abstractNumId w:val="24"/>
  </w:num>
  <w:num w:numId="33" w16cid:durableId="117842950">
    <w:abstractNumId w:val="32"/>
  </w:num>
  <w:num w:numId="34" w16cid:durableId="1022245215">
    <w:abstractNumId w:val="2"/>
  </w:num>
  <w:num w:numId="35" w16cid:durableId="1138766452">
    <w:abstractNumId w:val="19"/>
  </w:num>
  <w:num w:numId="36" w16cid:durableId="684094677">
    <w:abstractNumId w:val="20"/>
  </w:num>
  <w:num w:numId="37" w16cid:durableId="145556256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A1A"/>
    <w:rsid w:val="00003B9A"/>
    <w:rsid w:val="00006EF7"/>
    <w:rsid w:val="00006F3D"/>
    <w:rsid w:val="00011074"/>
    <w:rsid w:val="0001220A"/>
    <w:rsid w:val="000132D1"/>
    <w:rsid w:val="000136EE"/>
    <w:rsid w:val="00014B17"/>
    <w:rsid w:val="000205C5"/>
    <w:rsid w:val="00021049"/>
    <w:rsid w:val="00021CFC"/>
    <w:rsid w:val="000234D5"/>
    <w:rsid w:val="000239CF"/>
    <w:rsid w:val="00025316"/>
    <w:rsid w:val="00030126"/>
    <w:rsid w:val="00030C55"/>
    <w:rsid w:val="0003639E"/>
    <w:rsid w:val="00037708"/>
    <w:rsid w:val="00037C06"/>
    <w:rsid w:val="0004199A"/>
    <w:rsid w:val="00044DAE"/>
    <w:rsid w:val="00044F97"/>
    <w:rsid w:val="00052BF8"/>
    <w:rsid w:val="00053399"/>
    <w:rsid w:val="00053729"/>
    <w:rsid w:val="00057116"/>
    <w:rsid w:val="000619C6"/>
    <w:rsid w:val="000632AC"/>
    <w:rsid w:val="00064CB2"/>
    <w:rsid w:val="00066954"/>
    <w:rsid w:val="00067741"/>
    <w:rsid w:val="0007082F"/>
    <w:rsid w:val="000708C9"/>
    <w:rsid w:val="000709E0"/>
    <w:rsid w:val="00072A46"/>
    <w:rsid w:val="00072A56"/>
    <w:rsid w:val="00072CC1"/>
    <w:rsid w:val="0007315D"/>
    <w:rsid w:val="00074603"/>
    <w:rsid w:val="00076EAE"/>
    <w:rsid w:val="00082992"/>
    <w:rsid w:val="00082CCB"/>
    <w:rsid w:val="000851C4"/>
    <w:rsid w:val="00085A2D"/>
    <w:rsid w:val="0008658A"/>
    <w:rsid w:val="0008789A"/>
    <w:rsid w:val="00090E2A"/>
    <w:rsid w:val="000911C8"/>
    <w:rsid w:val="00091F8C"/>
    <w:rsid w:val="000952CC"/>
    <w:rsid w:val="00096B02"/>
    <w:rsid w:val="00097758"/>
    <w:rsid w:val="000A1C8E"/>
    <w:rsid w:val="000A3125"/>
    <w:rsid w:val="000A49DC"/>
    <w:rsid w:val="000A6909"/>
    <w:rsid w:val="000A7632"/>
    <w:rsid w:val="000B0519"/>
    <w:rsid w:val="000B1ABD"/>
    <w:rsid w:val="000B2CF9"/>
    <w:rsid w:val="000B2D18"/>
    <w:rsid w:val="000B356F"/>
    <w:rsid w:val="000B61FD"/>
    <w:rsid w:val="000C0BF7"/>
    <w:rsid w:val="000C15D4"/>
    <w:rsid w:val="000C5132"/>
    <w:rsid w:val="000C5C04"/>
    <w:rsid w:val="000C5FE3"/>
    <w:rsid w:val="000C6F7C"/>
    <w:rsid w:val="000C77A7"/>
    <w:rsid w:val="000D122A"/>
    <w:rsid w:val="000D3442"/>
    <w:rsid w:val="000D5B15"/>
    <w:rsid w:val="000D7DDC"/>
    <w:rsid w:val="000E1007"/>
    <w:rsid w:val="000E11EE"/>
    <w:rsid w:val="000E406E"/>
    <w:rsid w:val="000E55AD"/>
    <w:rsid w:val="000E630D"/>
    <w:rsid w:val="000F6F4E"/>
    <w:rsid w:val="001001BD"/>
    <w:rsid w:val="00101C07"/>
    <w:rsid w:val="00102222"/>
    <w:rsid w:val="00102B54"/>
    <w:rsid w:val="00120541"/>
    <w:rsid w:val="001210CC"/>
    <w:rsid w:val="001211F3"/>
    <w:rsid w:val="001247A5"/>
    <w:rsid w:val="00124BDF"/>
    <w:rsid w:val="00127159"/>
    <w:rsid w:val="00127B5D"/>
    <w:rsid w:val="00137940"/>
    <w:rsid w:val="00137A86"/>
    <w:rsid w:val="00142312"/>
    <w:rsid w:val="00142AA9"/>
    <w:rsid w:val="00147803"/>
    <w:rsid w:val="00161D95"/>
    <w:rsid w:val="00166B9C"/>
    <w:rsid w:val="00171925"/>
    <w:rsid w:val="00173998"/>
    <w:rsid w:val="00174617"/>
    <w:rsid w:val="001759A7"/>
    <w:rsid w:val="00185C44"/>
    <w:rsid w:val="00186314"/>
    <w:rsid w:val="00186491"/>
    <w:rsid w:val="00197964"/>
    <w:rsid w:val="00197ED5"/>
    <w:rsid w:val="001A3C9E"/>
    <w:rsid w:val="001A4192"/>
    <w:rsid w:val="001A4488"/>
    <w:rsid w:val="001A6F85"/>
    <w:rsid w:val="001B14A1"/>
    <w:rsid w:val="001B4C04"/>
    <w:rsid w:val="001B6CC5"/>
    <w:rsid w:val="001C0700"/>
    <w:rsid w:val="001C12DB"/>
    <w:rsid w:val="001C5C86"/>
    <w:rsid w:val="001C718D"/>
    <w:rsid w:val="001D7286"/>
    <w:rsid w:val="001D7913"/>
    <w:rsid w:val="001E14C4"/>
    <w:rsid w:val="001E2B22"/>
    <w:rsid w:val="001E3B53"/>
    <w:rsid w:val="001F34E2"/>
    <w:rsid w:val="001F5099"/>
    <w:rsid w:val="001F52DD"/>
    <w:rsid w:val="001F5633"/>
    <w:rsid w:val="001F7EB4"/>
    <w:rsid w:val="002000C2"/>
    <w:rsid w:val="00200D9B"/>
    <w:rsid w:val="00201D48"/>
    <w:rsid w:val="00203DD2"/>
    <w:rsid w:val="00204590"/>
    <w:rsid w:val="00205F25"/>
    <w:rsid w:val="00206366"/>
    <w:rsid w:val="002078C4"/>
    <w:rsid w:val="0021415A"/>
    <w:rsid w:val="0021705B"/>
    <w:rsid w:val="00217AA4"/>
    <w:rsid w:val="00221B1E"/>
    <w:rsid w:val="00222215"/>
    <w:rsid w:val="00226E64"/>
    <w:rsid w:val="00233B04"/>
    <w:rsid w:val="002349A3"/>
    <w:rsid w:val="00240DCD"/>
    <w:rsid w:val="00244D87"/>
    <w:rsid w:val="00245344"/>
    <w:rsid w:val="002462D4"/>
    <w:rsid w:val="0024786B"/>
    <w:rsid w:val="00251D80"/>
    <w:rsid w:val="00251DDE"/>
    <w:rsid w:val="00251E04"/>
    <w:rsid w:val="00254542"/>
    <w:rsid w:val="00254FB5"/>
    <w:rsid w:val="00257A8C"/>
    <w:rsid w:val="002640E5"/>
    <w:rsid w:val="0026436F"/>
    <w:rsid w:val="0026606E"/>
    <w:rsid w:val="00270E6B"/>
    <w:rsid w:val="00276403"/>
    <w:rsid w:val="0028331F"/>
    <w:rsid w:val="002849BD"/>
    <w:rsid w:val="00285846"/>
    <w:rsid w:val="00294D65"/>
    <w:rsid w:val="002A7C5D"/>
    <w:rsid w:val="002B12C2"/>
    <w:rsid w:val="002B4620"/>
    <w:rsid w:val="002B52E7"/>
    <w:rsid w:val="002C1C50"/>
    <w:rsid w:val="002C377D"/>
    <w:rsid w:val="002C47A2"/>
    <w:rsid w:val="002C75C8"/>
    <w:rsid w:val="002D4A96"/>
    <w:rsid w:val="002D6635"/>
    <w:rsid w:val="002E17CB"/>
    <w:rsid w:val="002E6A7D"/>
    <w:rsid w:val="002E7A9E"/>
    <w:rsid w:val="002F08E2"/>
    <w:rsid w:val="002F3C41"/>
    <w:rsid w:val="002F458F"/>
    <w:rsid w:val="002F6C5C"/>
    <w:rsid w:val="002F6F1C"/>
    <w:rsid w:val="002F7100"/>
    <w:rsid w:val="0030045C"/>
    <w:rsid w:val="003036A5"/>
    <w:rsid w:val="00305EF6"/>
    <w:rsid w:val="003132B9"/>
    <w:rsid w:val="00313FF2"/>
    <w:rsid w:val="0031610C"/>
    <w:rsid w:val="003205AD"/>
    <w:rsid w:val="0032079C"/>
    <w:rsid w:val="0032243F"/>
    <w:rsid w:val="00323C45"/>
    <w:rsid w:val="00325DA3"/>
    <w:rsid w:val="00325EEF"/>
    <w:rsid w:val="003260E6"/>
    <w:rsid w:val="00326865"/>
    <w:rsid w:val="00326DB3"/>
    <w:rsid w:val="0033027D"/>
    <w:rsid w:val="00334552"/>
    <w:rsid w:val="003352D9"/>
    <w:rsid w:val="00335FB2"/>
    <w:rsid w:val="00336F47"/>
    <w:rsid w:val="00340176"/>
    <w:rsid w:val="00344158"/>
    <w:rsid w:val="00347B74"/>
    <w:rsid w:val="0035101E"/>
    <w:rsid w:val="003515BE"/>
    <w:rsid w:val="00351BEF"/>
    <w:rsid w:val="00352110"/>
    <w:rsid w:val="0035215D"/>
    <w:rsid w:val="00354A80"/>
    <w:rsid w:val="00355CB6"/>
    <w:rsid w:val="003602FB"/>
    <w:rsid w:val="00364565"/>
    <w:rsid w:val="00366257"/>
    <w:rsid w:val="003755E4"/>
    <w:rsid w:val="00381C58"/>
    <w:rsid w:val="0038382E"/>
    <w:rsid w:val="00383A82"/>
    <w:rsid w:val="0038516D"/>
    <w:rsid w:val="0038645F"/>
    <w:rsid w:val="003869D7"/>
    <w:rsid w:val="00394BF0"/>
    <w:rsid w:val="003952B8"/>
    <w:rsid w:val="003A08AA"/>
    <w:rsid w:val="003A144F"/>
    <w:rsid w:val="003A1EB0"/>
    <w:rsid w:val="003B0311"/>
    <w:rsid w:val="003B06E6"/>
    <w:rsid w:val="003B3832"/>
    <w:rsid w:val="003C056E"/>
    <w:rsid w:val="003C0F14"/>
    <w:rsid w:val="003C180F"/>
    <w:rsid w:val="003C2DA6"/>
    <w:rsid w:val="003C3E94"/>
    <w:rsid w:val="003C51EC"/>
    <w:rsid w:val="003C6C75"/>
    <w:rsid w:val="003C6DA6"/>
    <w:rsid w:val="003C73B5"/>
    <w:rsid w:val="003D1180"/>
    <w:rsid w:val="003D263A"/>
    <w:rsid w:val="003D2781"/>
    <w:rsid w:val="003D62A9"/>
    <w:rsid w:val="003E17CB"/>
    <w:rsid w:val="003F04C7"/>
    <w:rsid w:val="003F268E"/>
    <w:rsid w:val="003F2955"/>
    <w:rsid w:val="003F6154"/>
    <w:rsid w:val="003F7142"/>
    <w:rsid w:val="003F7B3D"/>
    <w:rsid w:val="00402C23"/>
    <w:rsid w:val="004036D5"/>
    <w:rsid w:val="00403C42"/>
    <w:rsid w:val="00405772"/>
    <w:rsid w:val="004071CD"/>
    <w:rsid w:val="00411698"/>
    <w:rsid w:val="00414164"/>
    <w:rsid w:val="0041617D"/>
    <w:rsid w:val="00416E9E"/>
    <w:rsid w:val="0041789B"/>
    <w:rsid w:val="004245EB"/>
    <w:rsid w:val="0042605C"/>
    <w:rsid w:val="004260A5"/>
    <w:rsid w:val="00426608"/>
    <w:rsid w:val="0042733E"/>
    <w:rsid w:val="004300E3"/>
    <w:rsid w:val="004307F4"/>
    <w:rsid w:val="00432283"/>
    <w:rsid w:val="0043745F"/>
    <w:rsid w:val="00437F58"/>
    <w:rsid w:val="0044029F"/>
    <w:rsid w:val="00440BC9"/>
    <w:rsid w:val="00442181"/>
    <w:rsid w:val="004427C0"/>
    <w:rsid w:val="0044357F"/>
    <w:rsid w:val="00445816"/>
    <w:rsid w:val="00454609"/>
    <w:rsid w:val="00455DE4"/>
    <w:rsid w:val="004562E3"/>
    <w:rsid w:val="00462A83"/>
    <w:rsid w:val="0047342D"/>
    <w:rsid w:val="004742A8"/>
    <w:rsid w:val="00480B81"/>
    <w:rsid w:val="0048267C"/>
    <w:rsid w:val="004835DA"/>
    <w:rsid w:val="004876B9"/>
    <w:rsid w:val="0049091C"/>
    <w:rsid w:val="0049161D"/>
    <w:rsid w:val="004931D8"/>
    <w:rsid w:val="004934AA"/>
    <w:rsid w:val="00493A79"/>
    <w:rsid w:val="00495840"/>
    <w:rsid w:val="00496442"/>
    <w:rsid w:val="004970E3"/>
    <w:rsid w:val="004A0CFB"/>
    <w:rsid w:val="004A1999"/>
    <w:rsid w:val="004A280A"/>
    <w:rsid w:val="004A40BE"/>
    <w:rsid w:val="004A5C7A"/>
    <w:rsid w:val="004A6A60"/>
    <w:rsid w:val="004A7330"/>
    <w:rsid w:val="004A785D"/>
    <w:rsid w:val="004B104D"/>
    <w:rsid w:val="004B3C67"/>
    <w:rsid w:val="004C3993"/>
    <w:rsid w:val="004C4B81"/>
    <w:rsid w:val="004C4D43"/>
    <w:rsid w:val="004C634D"/>
    <w:rsid w:val="004D24B9"/>
    <w:rsid w:val="004D2BC0"/>
    <w:rsid w:val="004D359B"/>
    <w:rsid w:val="004D370F"/>
    <w:rsid w:val="004D5034"/>
    <w:rsid w:val="004D5DDB"/>
    <w:rsid w:val="004D684E"/>
    <w:rsid w:val="004D6D13"/>
    <w:rsid w:val="004D72F2"/>
    <w:rsid w:val="004E2CE2"/>
    <w:rsid w:val="004E5172"/>
    <w:rsid w:val="004E6F8A"/>
    <w:rsid w:val="004F0DF7"/>
    <w:rsid w:val="0050069B"/>
    <w:rsid w:val="005009FB"/>
    <w:rsid w:val="00502CD2"/>
    <w:rsid w:val="00504645"/>
    <w:rsid w:val="00504E33"/>
    <w:rsid w:val="0051254D"/>
    <w:rsid w:val="00512B18"/>
    <w:rsid w:val="005149DC"/>
    <w:rsid w:val="00520288"/>
    <w:rsid w:val="00524565"/>
    <w:rsid w:val="00524F75"/>
    <w:rsid w:val="0053231F"/>
    <w:rsid w:val="00534D11"/>
    <w:rsid w:val="00545653"/>
    <w:rsid w:val="005502C5"/>
    <w:rsid w:val="00550741"/>
    <w:rsid w:val="00550F49"/>
    <w:rsid w:val="0055184D"/>
    <w:rsid w:val="0055216E"/>
    <w:rsid w:val="00552C2C"/>
    <w:rsid w:val="005555B7"/>
    <w:rsid w:val="00555CFD"/>
    <w:rsid w:val="005562A8"/>
    <w:rsid w:val="005573BB"/>
    <w:rsid w:val="00557B2E"/>
    <w:rsid w:val="00561267"/>
    <w:rsid w:val="00561668"/>
    <w:rsid w:val="005626C3"/>
    <w:rsid w:val="00564CEB"/>
    <w:rsid w:val="005659B3"/>
    <w:rsid w:val="00570832"/>
    <w:rsid w:val="00570D1C"/>
    <w:rsid w:val="00571E3F"/>
    <w:rsid w:val="00573401"/>
    <w:rsid w:val="00574059"/>
    <w:rsid w:val="00574D0C"/>
    <w:rsid w:val="00574DD4"/>
    <w:rsid w:val="00577512"/>
    <w:rsid w:val="0057796C"/>
    <w:rsid w:val="00577E25"/>
    <w:rsid w:val="00586951"/>
    <w:rsid w:val="00590087"/>
    <w:rsid w:val="005966F1"/>
    <w:rsid w:val="00596B8F"/>
    <w:rsid w:val="005A032D"/>
    <w:rsid w:val="005A307D"/>
    <w:rsid w:val="005A34A1"/>
    <w:rsid w:val="005B0BBB"/>
    <w:rsid w:val="005B1B28"/>
    <w:rsid w:val="005B4EB9"/>
    <w:rsid w:val="005B5069"/>
    <w:rsid w:val="005B51EA"/>
    <w:rsid w:val="005C1E55"/>
    <w:rsid w:val="005C29F7"/>
    <w:rsid w:val="005C4F58"/>
    <w:rsid w:val="005C5E8D"/>
    <w:rsid w:val="005C7377"/>
    <w:rsid w:val="005C78F2"/>
    <w:rsid w:val="005D017C"/>
    <w:rsid w:val="005D057C"/>
    <w:rsid w:val="005D0EBD"/>
    <w:rsid w:val="005D3131"/>
    <w:rsid w:val="005D3B7C"/>
    <w:rsid w:val="005D3FEC"/>
    <w:rsid w:val="005D41AB"/>
    <w:rsid w:val="005D44BE"/>
    <w:rsid w:val="005D48BF"/>
    <w:rsid w:val="005D6BE1"/>
    <w:rsid w:val="005D6F54"/>
    <w:rsid w:val="005D743B"/>
    <w:rsid w:val="005E088B"/>
    <w:rsid w:val="005E229B"/>
    <w:rsid w:val="005F144D"/>
    <w:rsid w:val="005F422F"/>
    <w:rsid w:val="005F4F74"/>
    <w:rsid w:val="006104AC"/>
    <w:rsid w:val="00610DEE"/>
    <w:rsid w:val="00611EC4"/>
    <w:rsid w:val="00611F8E"/>
    <w:rsid w:val="00612542"/>
    <w:rsid w:val="006146D2"/>
    <w:rsid w:val="00616FEC"/>
    <w:rsid w:val="00620B3F"/>
    <w:rsid w:val="006239E7"/>
    <w:rsid w:val="006254C4"/>
    <w:rsid w:val="006323BE"/>
    <w:rsid w:val="0063661F"/>
    <w:rsid w:val="00640123"/>
    <w:rsid w:val="00640456"/>
    <w:rsid w:val="006418C6"/>
    <w:rsid w:val="00641ED8"/>
    <w:rsid w:val="00642271"/>
    <w:rsid w:val="00642CFE"/>
    <w:rsid w:val="006464E4"/>
    <w:rsid w:val="0064661E"/>
    <w:rsid w:val="00654893"/>
    <w:rsid w:val="00655B97"/>
    <w:rsid w:val="00655D73"/>
    <w:rsid w:val="006574E1"/>
    <w:rsid w:val="006633A4"/>
    <w:rsid w:val="006636E6"/>
    <w:rsid w:val="0066408D"/>
    <w:rsid w:val="006667DB"/>
    <w:rsid w:val="00667DD2"/>
    <w:rsid w:val="00670CF4"/>
    <w:rsid w:val="00671BBB"/>
    <w:rsid w:val="00671E60"/>
    <w:rsid w:val="00672054"/>
    <w:rsid w:val="00675D9F"/>
    <w:rsid w:val="00681D41"/>
    <w:rsid w:val="00682237"/>
    <w:rsid w:val="006924DC"/>
    <w:rsid w:val="00693937"/>
    <w:rsid w:val="00693B2A"/>
    <w:rsid w:val="00696149"/>
    <w:rsid w:val="006A00F5"/>
    <w:rsid w:val="006A0EF8"/>
    <w:rsid w:val="006A3419"/>
    <w:rsid w:val="006A45BA"/>
    <w:rsid w:val="006A72CA"/>
    <w:rsid w:val="006A72EB"/>
    <w:rsid w:val="006B1436"/>
    <w:rsid w:val="006B4280"/>
    <w:rsid w:val="006B4967"/>
    <w:rsid w:val="006B4B1C"/>
    <w:rsid w:val="006B4CCB"/>
    <w:rsid w:val="006C0E3C"/>
    <w:rsid w:val="006C4991"/>
    <w:rsid w:val="006C702C"/>
    <w:rsid w:val="006D0BE6"/>
    <w:rsid w:val="006D41C8"/>
    <w:rsid w:val="006D46B7"/>
    <w:rsid w:val="006D669D"/>
    <w:rsid w:val="006D72B7"/>
    <w:rsid w:val="006E0F19"/>
    <w:rsid w:val="006E1FDA"/>
    <w:rsid w:val="006E489A"/>
    <w:rsid w:val="006E5C64"/>
    <w:rsid w:val="006E5E87"/>
    <w:rsid w:val="006E6991"/>
    <w:rsid w:val="006E6995"/>
    <w:rsid w:val="006E6E94"/>
    <w:rsid w:val="006E76B7"/>
    <w:rsid w:val="006E7E2A"/>
    <w:rsid w:val="006F2338"/>
    <w:rsid w:val="006F4C07"/>
    <w:rsid w:val="00701CE9"/>
    <w:rsid w:val="00701F5C"/>
    <w:rsid w:val="00703FE8"/>
    <w:rsid w:val="00704D9B"/>
    <w:rsid w:val="00706A1A"/>
    <w:rsid w:val="00706B4D"/>
    <w:rsid w:val="00707673"/>
    <w:rsid w:val="0071530A"/>
    <w:rsid w:val="007162BE"/>
    <w:rsid w:val="00721FB0"/>
    <w:rsid w:val="00722267"/>
    <w:rsid w:val="00724611"/>
    <w:rsid w:val="00727B3B"/>
    <w:rsid w:val="00734FA7"/>
    <w:rsid w:val="00741DE0"/>
    <w:rsid w:val="00744AB2"/>
    <w:rsid w:val="00745767"/>
    <w:rsid w:val="0074607C"/>
    <w:rsid w:val="0074607F"/>
    <w:rsid w:val="00746F46"/>
    <w:rsid w:val="007472F8"/>
    <w:rsid w:val="007501FF"/>
    <w:rsid w:val="0075252A"/>
    <w:rsid w:val="00757DC0"/>
    <w:rsid w:val="00760FB0"/>
    <w:rsid w:val="00762901"/>
    <w:rsid w:val="00762A92"/>
    <w:rsid w:val="00763B80"/>
    <w:rsid w:val="0076418C"/>
    <w:rsid w:val="00764B84"/>
    <w:rsid w:val="00765028"/>
    <w:rsid w:val="00766CED"/>
    <w:rsid w:val="007700BE"/>
    <w:rsid w:val="00771090"/>
    <w:rsid w:val="00772CE7"/>
    <w:rsid w:val="00775143"/>
    <w:rsid w:val="007769F8"/>
    <w:rsid w:val="0078034D"/>
    <w:rsid w:val="00784170"/>
    <w:rsid w:val="00784628"/>
    <w:rsid w:val="007848DD"/>
    <w:rsid w:val="00784946"/>
    <w:rsid w:val="00785E9E"/>
    <w:rsid w:val="00790BCC"/>
    <w:rsid w:val="00795CEE"/>
    <w:rsid w:val="00796F94"/>
    <w:rsid w:val="007974F5"/>
    <w:rsid w:val="007A5AA5"/>
    <w:rsid w:val="007A6136"/>
    <w:rsid w:val="007B0F49"/>
    <w:rsid w:val="007B6C68"/>
    <w:rsid w:val="007C0F8B"/>
    <w:rsid w:val="007C32C6"/>
    <w:rsid w:val="007C4CD0"/>
    <w:rsid w:val="007C5839"/>
    <w:rsid w:val="007C6DA4"/>
    <w:rsid w:val="007C7B4A"/>
    <w:rsid w:val="007C7E14"/>
    <w:rsid w:val="007D03D2"/>
    <w:rsid w:val="007D0708"/>
    <w:rsid w:val="007D1AB2"/>
    <w:rsid w:val="007D220F"/>
    <w:rsid w:val="007D2A2D"/>
    <w:rsid w:val="007D36CF"/>
    <w:rsid w:val="007D380D"/>
    <w:rsid w:val="007D5964"/>
    <w:rsid w:val="007E2C95"/>
    <w:rsid w:val="007E2CFA"/>
    <w:rsid w:val="007E5957"/>
    <w:rsid w:val="007E6F21"/>
    <w:rsid w:val="007E729D"/>
    <w:rsid w:val="007F2C38"/>
    <w:rsid w:val="007F2F75"/>
    <w:rsid w:val="007F320C"/>
    <w:rsid w:val="007F3B20"/>
    <w:rsid w:val="007F4EAB"/>
    <w:rsid w:val="007F522E"/>
    <w:rsid w:val="007F619D"/>
    <w:rsid w:val="007F7421"/>
    <w:rsid w:val="00800D36"/>
    <w:rsid w:val="00801358"/>
    <w:rsid w:val="00801F7F"/>
    <w:rsid w:val="00803419"/>
    <w:rsid w:val="00807558"/>
    <w:rsid w:val="00812E7E"/>
    <w:rsid w:val="00813412"/>
    <w:rsid w:val="00813881"/>
    <w:rsid w:val="00813C1F"/>
    <w:rsid w:val="00815930"/>
    <w:rsid w:val="00821054"/>
    <w:rsid w:val="00822AAF"/>
    <w:rsid w:val="00826F01"/>
    <w:rsid w:val="00833A5F"/>
    <w:rsid w:val="00834A60"/>
    <w:rsid w:val="00834F11"/>
    <w:rsid w:val="008368AB"/>
    <w:rsid w:val="00840774"/>
    <w:rsid w:val="0084322C"/>
    <w:rsid w:val="00846204"/>
    <w:rsid w:val="00851314"/>
    <w:rsid w:val="00854E89"/>
    <w:rsid w:val="00860472"/>
    <w:rsid w:val="008610EB"/>
    <w:rsid w:val="008618C4"/>
    <w:rsid w:val="008621F0"/>
    <w:rsid w:val="00863E89"/>
    <w:rsid w:val="00864B54"/>
    <w:rsid w:val="00864EEA"/>
    <w:rsid w:val="0086611A"/>
    <w:rsid w:val="008707B3"/>
    <w:rsid w:val="0087131E"/>
    <w:rsid w:val="0087284B"/>
    <w:rsid w:val="00872B3B"/>
    <w:rsid w:val="008752C8"/>
    <w:rsid w:val="00881595"/>
    <w:rsid w:val="0088222A"/>
    <w:rsid w:val="008835FC"/>
    <w:rsid w:val="00883B8B"/>
    <w:rsid w:val="00886855"/>
    <w:rsid w:val="00887A70"/>
    <w:rsid w:val="00890067"/>
    <w:rsid w:val="008901F6"/>
    <w:rsid w:val="00890356"/>
    <w:rsid w:val="008944C6"/>
    <w:rsid w:val="00896A92"/>
    <w:rsid w:val="00896C03"/>
    <w:rsid w:val="0089771D"/>
    <w:rsid w:val="008A0318"/>
    <w:rsid w:val="008A2200"/>
    <w:rsid w:val="008A495D"/>
    <w:rsid w:val="008A4FF9"/>
    <w:rsid w:val="008A76FD"/>
    <w:rsid w:val="008A7A5F"/>
    <w:rsid w:val="008B05FD"/>
    <w:rsid w:val="008B114B"/>
    <w:rsid w:val="008B2D09"/>
    <w:rsid w:val="008B3D45"/>
    <w:rsid w:val="008B519F"/>
    <w:rsid w:val="008B5D5F"/>
    <w:rsid w:val="008C0E78"/>
    <w:rsid w:val="008C153E"/>
    <w:rsid w:val="008C537F"/>
    <w:rsid w:val="008D0F3B"/>
    <w:rsid w:val="008D20BF"/>
    <w:rsid w:val="008D609C"/>
    <w:rsid w:val="008D61C3"/>
    <w:rsid w:val="008D658B"/>
    <w:rsid w:val="008E0687"/>
    <w:rsid w:val="008E2A12"/>
    <w:rsid w:val="008E6D01"/>
    <w:rsid w:val="008E7961"/>
    <w:rsid w:val="008E7A91"/>
    <w:rsid w:val="008F3785"/>
    <w:rsid w:val="008F5946"/>
    <w:rsid w:val="008F64A0"/>
    <w:rsid w:val="008F7F6B"/>
    <w:rsid w:val="00900D07"/>
    <w:rsid w:val="00901E6A"/>
    <w:rsid w:val="00903CE5"/>
    <w:rsid w:val="00905585"/>
    <w:rsid w:val="00905B89"/>
    <w:rsid w:val="00906D97"/>
    <w:rsid w:val="00911971"/>
    <w:rsid w:val="009148A7"/>
    <w:rsid w:val="00920038"/>
    <w:rsid w:val="009221E1"/>
    <w:rsid w:val="0092227B"/>
    <w:rsid w:val="00922FCB"/>
    <w:rsid w:val="00923D94"/>
    <w:rsid w:val="00930844"/>
    <w:rsid w:val="009325C8"/>
    <w:rsid w:val="0093341B"/>
    <w:rsid w:val="00935BC3"/>
    <w:rsid w:val="00935CB0"/>
    <w:rsid w:val="009428A9"/>
    <w:rsid w:val="009437A2"/>
    <w:rsid w:val="00944B28"/>
    <w:rsid w:val="009456AD"/>
    <w:rsid w:val="00947F4C"/>
    <w:rsid w:val="0095086D"/>
    <w:rsid w:val="00961175"/>
    <w:rsid w:val="00962C48"/>
    <w:rsid w:val="00964613"/>
    <w:rsid w:val="009654CE"/>
    <w:rsid w:val="0096661F"/>
    <w:rsid w:val="00967838"/>
    <w:rsid w:val="00970E13"/>
    <w:rsid w:val="00972C12"/>
    <w:rsid w:val="00976297"/>
    <w:rsid w:val="00977B0B"/>
    <w:rsid w:val="00982CD6"/>
    <w:rsid w:val="00985B73"/>
    <w:rsid w:val="009870A7"/>
    <w:rsid w:val="00990210"/>
    <w:rsid w:val="00990D37"/>
    <w:rsid w:val="00992266"/>
    <w:rsid w:val="00993949"/>
    <w:rsid w:val="00994A54"/>
    <w:rsid w:val="009A0B51"/>
    <w:rsid w:val="009A3BC4"/>
    <w:rsid w:val="009A527F"/>
    <w:rsid w:val="009A6092"/>
    <w:rsid w:val="009A6DF6"/>
    <w:rsid w:val="009A73E8"/>
    <w:rsid w:val="009B04B5"/>
    <w:rsid w:val="009B05C7"/>
    <w:rsid w:val="009B1936"/>
    <w:rsid w:val="009B2919"/>
    <w:rsid w:val="009B46BC"/>
    <w:rsid w:val="009B493F"/>
    <w:rsid w:val="009B7652"/>
    <w:rsid w:val="009C24A3"/>
    <w:rsid w:val="009C2977"/>
    <w:rsid w:val="009C2C98"/>
    <w:rsid w:val="009C2DCC"/>
    <w:rsid w:val="009D08B8"/>
    <w:rsid w:val="009D51EA"/>
    <w:rsid w:val="009D63FB"/>
    <w:rsid w:val="009E0117"/>
    <w:rsid w:val="009E073D"/>
    <w:rsid w:val="009E5290"/>
    <w:rsid w:val="009E5679"/>
    <w:rsid w:val="009E6C21"/>
    <w:rsid w:val="009F4922"/>
    <w:rsid w:val="009F7959"/>
    <w:rsid w:val="009F7B2E"/>
    <w:rsid w:val="00A01CFF"/>
    <w:rsid w:val="00A033A6"/>
    <w:rsid w:val="00A10539"/>
    <w:rsid w:val="00A107EE"/>
    <w:rsid w:val="00A14602"/>
    <w:rsid w:val="00A15763"/>
    <w:rsid w:val="00A16264"/>
    <w:rsid w:val="00A205DA"/>
    <w:rsid w:val="00A226C6"/>
    <w:rsid w:val="00A2635D"/>
    <w:rsid w:val="00A26966"/>
    <w:rsid w:val="00A27632"/>
    <w:rsid w:val="00A27912"/>
    <w:rsid w:val="00A30CB9"/>
    <w:rsid w:val="00A316C8"/>
    <w:rsid w:val="00A32670"/>
    <w:rsid w:val="00A338A3"/>
    <w:rsid w:val="00A339CF"/>
    <w:rsid w:val="00A35110"/>
    <w:rsid w:val="00A35130"/>
    <w:rsid w:val="00A3521B"/>
    <w:rsid w:val="00A36378"/>
    <w:rsid w:val="00A40015"/>
    <w:rsid w:val="00A42EF5"/>
    <w:rsid w:val="00A430E5"/>
    <w:rsid w:val="00A4640F"/>
    <w:rsid w:val="00A47054"/>
    <w:rsid w:val="00A47445"/>
    <w:rsid w:val="00A47650"/>
    <w:rsid w:val="00A5777B"/>
    <w:rsid w:val="00A60F21"/>
    <w:rsid w:val="00A65927"/>
    <w:rsid w:val="00A65932"/>
    <w:rsid w:val="00A6656B"/>
    <w:rsid w:val="00A6714F"/>
    <w:rsid w:val="00A70E1E"/>
    <w:rsid w:val="00A71078"/>
    <w:rsid w:val="00A71444"/>
    <w:rsid w:val="00A73257"/>
    <w:rsid w:val="00A74116"/>
    <w:rsid w:val="00A745AE"/>
    <w:rsid w:val="00A749EA"/>
    <w:rsid w:val="00A75215"/>
    <w:rsid w:val="00A83964"/>
    <w:rsid w:val="00A86BBB"/>
    <w:rsid w:val="00A86F5E"/>
    <w:rsid w:val="00A9081F"/>
    <w:rsid w:val="00A9188C"/>
    <w:rsid w:val="00A96157"/>
    <w:rsid w:val="00A962EE"/>
    <w:rsid w:val="00A97002"/>
    <w:rsid w:val="00A97A52"/>
    <w:rsid w:val="00AA0D6A"/>
    <w:rsid w:val="00AA0E98"/>
    <w:rsid w:val="00AA494F"/>
    <w:rsid w:val="00AA4B25"/>
    <w:rsid w:val="00AA736A"/>
    <w:rsid w:val="00AB3806"/>
    <w:rsid w:val="00AB4EDF"/>
    <w:rsid w:val="00AB5397"/>
    <w:rsid w:val="00AB58BF"/>
    <w:rsid w:val="00AC1B2D"/>
    <w:rsid w:val="00AC4BA7"/>
    <w:rsid w:val="00AC54EC"/>
    <w:rsid w:val="00AC5EDF"/>
    <w:rsid w:val="00AC7F51"/>
    <w:rsid w:val="00AD0751"/>
    <w:rsid w:val="00AD3218"/>
    <w:rsid w:val="00AD6156"/>
    <w:rsid w:val="00AD77C4"/>
    <w:rsid w:val="00AE10A6"/>
    <w:rsid w:val="00AE25BF"/>
    <w:rsid w:val="00AE2B0D"/>
    <w:rsid w:val="00AE35F5"/>
    <w:rsid w:val="00AE64D8"/>
    <w:rsid w:val="00AF089F"/>
    <w:rsid w:val="00AF0C13"/>
    <w:rsid w:val="00AF23FE"/>
    <w:rsid w:val="00AF5097"/>
    <w:rsid w:val="00B039C9"/>
    <w:rsid w:val="00B03AF5"/>
    <w:rsid w:val="00B03C01"/>
    <w:rsid w:val="00B06A9B"/>
    <w:rsid w:val="00B078D6"/>
    <w:rsid w:val="00B079A1"/>
    <w:rsid w:val="00B12326"/>
    <w:rsid w:val="00B1248D"/>
    <w:rsid w:val="00B1427C"/>
    <w:rsid w:val="00B14709"/>
    <w:rsid w:val="00B24282"/>
    <w:rsid w:val="00B26234"/>
    <w:rsid w:val="00B2743D"/>
    <w:rsid w:val="00B3015C"/>
    <w:rsid w:val="00B308B8"/>
    <w:rsid w:val="00B30B5E"/>
    <w:rsid w:val="00B344D8"/>
    <w:rsid w:val="00B34E89"/>
    <w:rsid w:val="00B36D4F"/>
    <w:rsid w:val="00B4578A"/>
    <w:rsid w:val="00B502C2"/>
    <w:rsid w:val="00B50567"/>
    <w:rsid w:val="00B5659C"/>
    <w:rsid w:val="00B567D1"/>
    <w:rsid w:val="00B6323A"/>
    <w:rsid w:val="00B64375"/>
    <w:rsid w:val="00B64FA7"/>
    <w:rsid w:val="00B64FB1"/>
    <w:rsid w:val="00B67956"/>
    <w:rsid w:val="00B72BEE"/>
    <w:rsid w:val="00B73B4C"/>
    <w:rsid w:val="00B73CF8"/>
    <w:rsid w:val="00B73F75"/>
    <w:rsid w:val="00B743CD"/>
    <w:rsid w:val="00B7484D"/>
    <w:rsid w:val="00B7654E"/>
    <w:rsid w:val="00B824EB"/>
    <w:rsid w:val="00B8483E"/>
    <w:rsid w:val="00B84F44"/>
    <w:rsid w:val="00B9272C"/>
    <w:rsid w:val="00B934EF"/>
    <w:rsid w:val="00B93973"/>
    <w:rsid w:val="00B94011"/>
    <w:rsid w:val="00B946CD"/>
    <w:rsid w:val="00B95D93"/>
    <w:rsid w:val="00B95FBF"/>
    <w:rsid w:val="00B96481"/>
    <w:rsid w:val="00B97053"/>
    <w:rsid w:val="00BA01DD"/>
    <w:rsid w:val="00BA3A53"/>
    <w:rsid w:val="00BA3C54"/>
    <w:rsid w:val="00BA4095"/>
    <w:rsid w:val="00BA5770"/>
    <w:rsid w:val="00BA5B43"/>
    <w:rsid w:val="00BA7387"/>
    <w:rsid w:val="00BB011F"/>
    <w:rsid w:val="00BB3FA0"/>
    <w:rsid w:val="00BB5EBF"/>
    <w:rsid w:val="00BC5260"/>
    <w:rsid w:val="00BC642A"/>
    <w:rsid w:val="00BC6F2C"/>
    <w:rsid w:val="00BC7EA2"/>
    <w:rsid w:val="00BD19FC"/>
    <w:rsid w:val="00BD1EE1"/>
    <w:rsid w:val="00BD3B08"/>
    <w:rsid w:val="00BD51EA"/>
    <w:rsid w:val="00BD55C6"/>
    <w:rsid w:val="00BE2FD8"/>
    <w:rsid w:val="00BF65A8"/>
    <w:rsid w:val="00BF7C9D"/>
    <w:rsid w:val="00C01E8C"/>
    <w:rsid w:val="00C02DF6"/>
    <w:rsid w:val="00C03E01"/>
    <w:rsid w:val="00C064B3"/>
    <w:rsid w:val="00C06C7F"/>
    <w:rsid w:val="00C11EB8"/>
    <w:rsid w:val="00C1461B"/>
    <w:rsid w:val="00C23582"/>
    <w:rsid w:val="00C26999"/>
    <w:rsid w:val="00C2724D"/>
    <w:rsid w:val="00C27CA9"/>
    <w:rsid w:val="00C3072A"/>
    <w:rsid w:val="00C30972"/>
    <w:rsid w:val="00C317E7"/>
    <w:rsid w:val="00C3799C"/>
    <w:rsid w:val="00C410E5"/>
    <w:rsid w:val="00C4305E"/>
    <w:rsid w:val="00C43D1E"/>
    <w:rsid w:val="00C44336"/>
    <w:rsid w:val="00C50D17"/>
    <w:rsid w:val="00C50F7C"/>
    <w:rsid w:val="00C5118D"/>
    <w:rsid w:val="00C51704"/>
    <w:rsid w:val="00C53A53"/>
    <w:rsid w:val="00C5591F"/>
    <w:rsid w:val="00C57C50"/>
    <w:rsid w:val="00C613A6"/>
    <w:rsid w:val="00C62968"/>
    <w:rsid w:val="00C63D47"/>
    <w:rsid w:val="00C70847"/>
    <w:rsid w:val="00C715CA"/>
    <w:rsid w:val="00C7495D"/>
    <w:rsid w:val="00C77CE9"/>
    <w:rsid w:val="00C8257E"/>
    <w:rsid w:val="00C84CF3"/>
    <w:rsid w:val="00C92986"/>
    <w:rsid w:val="00C9480A"/>
    <w:rsid w:val="00C94EC1"/>
    <w:rsid w:val="00C9694E"/>
    <w:rsid w:val="00C971F0"/>
    <w:rsid w:val="00CA0968"/>
    <w:rsid w:val="00CA168E"/>
    <w:rsid w:val="00CA1FC7"/>
    <w:rsid w:val="00CA32BD"/>
    <w:rsid w:val="00CA36CF"/>
    <w:rsid w:val="00CA4996"/>
    <w:rsid w:val="00CB0647"/>
    <w:rsid w:val="00CB0E34"/>
    <w:rsid w:val="00CB0F1E"/>
    <w:rsid w:val="00CB113F"/>
    <w:rsid w:val="00CB1619"/>
    <w:rsid w:val="00CB1F88"/>
    <w:rsid w:val="00CB4236"/>
    <w:rsid w:val="00CB71CE"/>
    <w:rsid w:val="00CC07C9"/>
    <w:rsid w:val="00CC69A4"/>
    <w:rsid w:val="00CC72A4"/>
    <w:rsid w:val="00CD11B3"/>
    <w:rsid w:val="00CD3153"/>
    <w:rsid w:val="00CD4263"/>
    <w:rsid w:val="00CE6698"/>
    <w:rsid w:val="00CF3245"/>
    <w:rsid w:val="00CF6810"/>
    <w:rsid w:val="00D0028B"/>
    <w:rsid w:val="00D00E5C"/>
    <w:rsid w:val="00D06117"/>
    <w:rsid w:val="00D072DB"/>
    <w:rsid w:val="00D119DA"/>
    <w:rsid w:val="00D13EE1"/>
    <w:rsid w:val="00D155FF"/>
    <w:rsid w:val="00D17485"/>
    <w:rsid w:val="00D24E7E"/>
    <w:rsid w:val="00D27249"/>
    <w:rsid w:val="00D27952"/>
    <w:rsid w:val="00D303BF"/>
    <w:rsid w:val="00D312BF"/>
    <w:rsid w:val="00D31CC8"/>
    <w:rsid w:val="00D32678"/>
    <w:rsid w:val="00D33877"/>
    <w:rsid w:val="00D34A5A"/>
    <w:rsid w:val="00D43391"/>
    <w:rsid w:val="00D476B6"/>
    <w:rsid w:val="00D5069D"/>
    <w:rsid w:val="00D51D1B"/>
    <w:rsid w:val="00D51EB5"/>
    <w:rsid w:val="00D52011"/>
    <w:rsid w:val="00D521C1"/>
    <w:rsid w:val="00D52A64"/>
    <w:rsid w:val="00D53466"/>
    <w:rsid w:val="00D54AAF"/>
    <w:rsid w:val="00D60E02"/>
    <w:rsid w:val="00D6346E"/>
    <w:rsid w:val="00D648DC"/>
    <w:rsid w:val="00D66EC1"/>
    <w:rsid w:val="00D672DB"/>
    <w:rsid w:val="00D71F40"/>
    <w:rsid w:val="00D7688D"/>
    <w:rsid w:val="00D77416"/>
    <w:rsid w:val="00D779FE"/>
    <w:rsid w:val="00D80FC6"/>
    <w:rsid w:val="00D90D48"/>
    <w:rsid w:val="00D9383D"/>
    <w:rsid w:val="00D94917"/>
    <w:rsid w:val="00D950C5"/>
    <w:rsid w:val="00D97A77"/>
    <w:rsid w:val="00DA0DA4"/>
    <w:rsid w:val="00DA2FCF"/>
    <w:rsid w:val="00DA3F36"/>
    <w:rsid w:val="00DA47B6"/>
    <w:rsid w:val="00DA74F3"/>
    <w:rsid w:val="00DB2161"/>
    <w:rsid w:val="00DB4A94"/>
    <w:rsid w:val="00DB4B64"/>
    <w:rsid w:val="00DB5C40"/>
    <w:rsid w:val="00DB69E4"/>
    <w:rsid w:val="00DB69F3"/>
    <w:rsid w:val="00DB6CD4"/>
    <w:rsid w:val="00DB7249"/>
    <w:rsid w:val="00DC08B0"/>
    <w:rsid w:val="00DC24D5"/>
    <w:rsid w:val="00DC4907"/>
    <w:rsid w:val="00DC5D11"/>
    <w:rsid w:val="00DD017C"/>
    <w:rsid w:val="00DD10A1"/>
    <w:rsid w:val="00DD11FB"/>
    <w:rsid w:val="00DD2639"/>
    <w:rsid w:val="00DD397A"/>
    <w:rsid w:val="00DD58B7"/>
    <w:rsid w:val="00DD595F"/>
    <w:rsid w:val="00DD6074"/>
    <w:rsid w:val="00DD6699"/>
    <w:rsid w:val="00DE04F7"/>
    <w:rsid w:val="00DE2B7E"/>
    <w:rsid w:val="00DE69E4"/>
    <w:rsid w:val="00DE7D26"/>
    <w:rsid w:val="00DF3418"/>
    <w:rsid w:val="00DF6266"/>
    <w:rsid w:val="00E007C5"/>
    <w:rsid w:val="00E00A76"/>
    <w:rsid w:val="00E00D22"/>
    <w:rsid w:val="00E00DBF"/>
    <w:rsid w:val="00E0213F"/>
    <w:rsid w:val="00E033E0"/>
    <w:rsid w:val="00E1026B"/>
    <w:rsid w:val="00E13CB2"/>
    <w:rsid w:val="00E146F0"/>
    <w:rsid w:val="00E153BE"/>
    <w:rsid w:val="00E157A2"/>
    <w:rsid w:val="00E2007D"/>
    <w:rsid w:val="00E20C37"/>
    <w:rsid w:val="00E20D13"/>
    <w:rsid w:val="00E2209F"/>
    <w:rsid w:val="00E24D71"/>
    <w:rsid w:val="00E26F3D"/>
    <w:rsid w:val="00E32951"/>
    <w:rsid w:val="00E401B0"/>
    <w:rsid w:val="00E44C2C"/>
    <w:rsid w:val="00E51538"/>
    <w:rsid w:val="00E52C57"/>
    <w:rsid w:val="00E52F5A"/>
    <w:rsid w:val="00E55AD0"/>
    <w:rsid w:val="00E57E7D"/>
    <w:rsid w:val="00E57EFF"/>
    <w:rsid w:val="00E60C92"/>
    <w:rsid w:val="00E6307C"/>
    <w:rsid w:val="00E77512"/>
    <w:rsid w:val="00E80C8E"/>
    <w:rsid w:val="00E84CD8"/>
    <w:rsid w:val="00E86836"/>
    <w:rsid w:val="00E869CC"/>
    <w:rsid w:val="00E86C82"/>
    <w:rsid w:val="00E86E09"/>
    <w:rsid w:val="00E87C0D"/>
    <w:rsid w:val="00E90B85"/>
    <w:rsid w:val="00E91679"/>
    <w:rsid w:val="00E91A55"/>
    <w:rsid w:val="00E92452"/>
    <w:rsid w:val="00E94CC1"/>
    <w:rsid w:val="00E94D2D"/>
    <w:rsid w:val="00E96431"/>
    <w:rsid w:val="00EA14F6"/>
    <w:rsid w:val="00EA2175"/>
    <w:rsid w:val="00EA4780"/>
    <w:rsid w:val="00EB1E1B"/>
    <w:rsid w:val="00EB3652"/>
    <w:rsid w:val="00EB4BA8"/>
    <w:rsid w:val="00EB52C0"/>
    <w:rsid w:val="00EC2977"/>
    <w:rsid w:val="00EC3039"/>
    <w:rsid w:val="00EC426F"/>
    <w:rsid w:val="00EC5235"/>
    <w:rsid w:val="00ED08EA"/>
    <w:rsid w:val="00ED1A7A"/>
    <w:rsid w:val="00ED424D"/>
    <w:rsid w:val="00ED644E"/>
    <w:rsid w:val="00ED6B03"/>
    <w:rsid w:val="00ED7A5B"/>
    <w:rsid w:val="00EE1B91"/>
    <w:rsid w:val="00EE2EB2"/>
    <w:rsid w:val="00EE47E6"/>
    <w:rsid w:val="00EE533C"/>
    <w:rsid w:val="00EE7581"/>
    <w:rsid w:val="00EF2AF7"/>
    <w:rsid w:val="00F01C27"/>
    <w:rsid w:val="00F02413"/>
    <w:rsid w:val="00F02F62"/>
    <w:rsid w:val="00F031C3"/>
    <w:rsid w:val="00F04CB4"/>
    <w:rsid w:val="00F04FDF"/>
    <w:rsid w:val="00F07C92"/>
    <w:rsid w:val="00F11A90"/>
    <w:rsid w:val="00F138AB"/>
    <w:rsid w:val="00F14B43"/>
    <w:rsid w:val="00F16F33"/>
    <w:rsid w:val="00F203C7"/>
    <w:rsid w:val="00F215E2"/>
    <w:rsid w:val="00F21E3F"/>
    <w:rsid w:val="00F23D2D"/>
    <w:rsid w:val="00F24346"/>
    <w:rsid w:val="00F27DF9"/>
    <w:rsid w:val="00F32BEF"/>
    <w:rsid w:val="00F364A4"/>
    <w:rsid w:val="00F3683F"/>
    <w:rsid w:val="00F40B7D"/>
    <w:rsid w:val="00F41A27"/>
    <w:rsid w:val="00F41CAC"/>
    <w:rsid w:val="00F42D5D"/>
    <w:rsid w:val="00F42E74"/>
    <w:rsid w:val="00F4338D"/>
    <w:rsid w:val="00F4402B"/>
    <w:rsid w:val="00F440B3"/>
    <w:rsid w:val="00F440D3"/>
    <w:rsid w:val="00F446AC"/>
    <w:rsid w:val="00F46EAF"/>
    <w:rsid w:val="00F51F2A"/>
    <w:rsid w:val="00F53162"/>
    <w:rsid w:val="00F5774F"/>
    <w:rsid w:val="00F57977"/>
    <w:rsid w:val="00F60067"/>
    <w:rsid w:val="00F62688"/>
    <w:rsid w:val="00F641D2"/>
    <w:rsid w:val="00F647F2"/>
    <w:rsid w:val="00F743AB"/>
    <w:rsid w:val="00F76BE5"/>
    <w:rsid w:val="00F7706E"/>
    <w:rsid w:val="00F81A31"/>
    <w:rsid w:val="00F83D11"/>
    <w:rsid w:val="00F86A55"/>
    <w:rsid w:val="00F91FF1"/>
    <w:rsid w:val="00F921F1"/>
    <w:rsid w:val="00F936A5"/>
    <w:rsid w:val="00F94504"/>
    <w:rsid w:val="00F9611A"/>
    <w:rsid w:val="00F96982"/>
    <w:rsid w:val="00F9743F"/>
    <w:rsid w:val="00FA5270"/>
    <w:rsid w:val="00FA70E0"/>
    <w:rsid w:val="00FB127E"/>
    <w:rsid w:val="00FB1853"/>
    <w:rsid w:val="00FB4F7D"/>
    <w:rsid w:val="00FB5AAB"/>
    <w:rsid w:val="00FC0804"/>
    <w:rsid w:val="00FC1525"/>
    <w:rsid w:val="00FC2444"/>
    <w:rsid w:val="00FC3B6D"/>
    <w:rsid w:val="00FC4EA5"/>
    <w:rsid w:val="00FC6B6C"/>
    <w:rsid w:val="00FD093D"/>
    <w:rsid w:val="00FD3A4E"/>
    <w:rsid w:val="00FD60D6"/>
    <w:rsid w:val="00FD79DE"/>
    <w:rsid w:val="00FE2FB5"/>
    <w:rsid w:val="00FE3E9E"/>
    <w:rsid w:val="00FE5C12"/>
    <w:rsid w:val="00FE7ABF"/>
    <w:rsid w:val="00FF0D2D"/>
    <w:rsid w:val="00FF15EC"/>
    <w:rsid w:val="00FF213B"/>
    <w:rsid w:val="00FF3F0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241423"/>
  <w15:chartTrackingRefBased/>
  <w15:docId w15:val="{D103A02A-2E4F-4904-8502-28159D87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2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27D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7D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7D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7D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7D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7DF9"/>
    <w:pPr>
      <w:outlineLvl w:val="5"/>
    </w:pPr>
  </w:style>
  <w:style w:type="paragraph" w:styleId="Heading7">
    <w:name w:val="heading 7"/>
    <w:basedOn w:val="H6"/>
    <w:next w:val="Normal"/>
    <w:qFormat/>
    <w:rsid w:val="00F27DF9"/>
    <w:pPr>
      <w:outlineLvl w:val="6"/>
    </w:pPr>
  </w:style>
  <w:style w:type="paragraph" w:styleId="Heading8">
    <w:name w:val="heading 8"/>
    <w:basedOn w:val="Heading1"/>
    <w:next w:val="Normal"/>
    <w:qFormat/>
    <w:rsid w:val="00F27D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7D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27DF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27D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27DF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27DF9"/>
    <w:pPr>
      <w:spacing w:before="180"/>
      <w:ind w:left="2693" w:hanging="2693"/>
    </w:pPr>
    <w:rPr>
      <w:b/>
    </w:rPr>
  </w:style>
  <w:style w:type="paragraph" w:styleId="TOC1">
    <w:name w:val="toc 1"/>
    <w:semiHidden/>
    <w:rsid w:val="00F27D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7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7DF9"/>
    <w:pPr>
      <w:ind w:left="1701" w:hanging="1701"/>
    </w:pPr>
  </w:style>
  <w:style w:type="paragraph" w:styleId="TOC4">
    <w:name w:val="toc 4"/>
    <w:basedOn w:val="TOC3"/>
    <w:semiHidden/>
    <w:rsid w:val="00F27DF9"/>
    <w:pPr>
      <w:ind w:left="1418" w:hanging="1418"/>
    </w:pPr>
  </w:style>
  <w:style w:type="paragraph" w:styleId="TOC3">
    <w:name w:val="toc 3"/>
    <w:basedOn w:val="TOC2"/>
    <w:semiHidden/>
    <w:rsid w:val="00F27DF9"/>
    <w:pPr>
      <w:ind w:left="1134" w:hanging="1134"/>
    </w:pPr>
  </w:style>
  <w:style w:type="paragraph" w:styleId="TOC2">
    <w:name w:val="toc 2"/>
    <w:basedOn w:val="TOC1"/>
    <w:semiHidden/>
    <w:rsid w:val="00F27D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7DF9"/>
    <w:pPr>
      <w:ind w:left="284"/>
    </w:pPr>
  </w:style>
  <w:style w:type="paragraph" w:styleId="Index1">
    <w:name w:val="index 1"/>
    <w:basedOn w:val="Normal"/>
    <w:semiHidden/>
    <w:rsid w:val="00F27DF9"/>
    <w:pPr>
      <w:keepLines/>
      <w:spacing w:after="0"/>
    </w:pPr>
  </w:style>
  <w:style w:type="paragraph" w:customStyle="1" w:styleId="ZH">
    <w:name w:val="ZH"/>
    <w:rsid w:val="00F27D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7DF9"/>
    <w:pPr>
      <w:outlineLvl w:val="9"/>
    </w:pPr>
  </w:style>
  <w:style w:type="paragraph" w:styleId="ListNumber2">
    <w:name w:val="List Number 2"/>
    <w:basedOn w:val="ListNumber"/>
    <w:rsid w:val="00F27DF9"/>
    <w:pPr>
      <w:ind w:left="851"/>
    </w:pPr>
  </w:style>
  <w:style w:type="character" w:styleId="FootnoteReference">
    <w:name w:val="footnote reference"/>
    <w:semiHidden/>
    <w:rsid w:val="00F27D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7DF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27DF9"/>
    <w:pPr>
      <w:jc w:val="center"/>
    </w:pPr>
  </w:style>
  <w:style w:type="paragraph" w:customStyle="1" w:styleId="TF">
    <w:name w:val="TF"/>
    <w:basedOn w:val="TH"/>
    <w:rsid w:val="00F27DF9"/>
    <w:pPr>
      <w:keepNext w:val="0"/>
      <w:spacing w:before="0" w:after="240"/>
    </w:pPr>
  </w:style>
  <w:style w:type="paragraph" w:customStyle="1" w:styleId="NO">
    <w:name w:val="NO"/>
    <w:basedOn w:val="Normal"/>
    <w:rsid w:val="00F27DF9"/>
    <w:pPr>
      <w:keepLines/>
      <w:ind w:left="1135" w:hanging="851"/>
    </w:pPr>
  </w:style>
  <w:style w:type="paragraph" w:styleId="TOC9">
    <w:name w:val="toc 9"/>
    <w:basedOn w:val="TOC8"/>
    <w:semiHidden/>
    <w:rsid w:val="00F27DF9"/>
    <w:pPr>
      <w:ind w:left="1418" w:hanging="1418"/>
    </w:pPr>
  </w:style>
  <w:style w:type="paragraph" w:customStyle="1" w:styleId="EX">
    <w:name w:val="EX"/>
    <w:basedOn w:val="Normal"/>
    <w:rsid w:val="00F27DF9"/>
    <w:pPr>
      <w:keepLines/>
      <w:ind w:left="1702" w:hanging="1418"/>
    </w:pPr>
  </w:style>
  <w:style w:type="paragraph" w:customStyle="1" w:styleId="FP">
    <w:name w:val="FP"/>
    <w:basedOn w:val="Normal"/>
    <w:rsid w:val="00F27DF9"/>
    <w:pPr>
      <w:spacing w:after="0"/>
    </w:pPr>
  </w:style>
  <w:style w:type="paragraph" w:customStyle="1" w:styleId="LD">
    <w:name w:val="LD"/>
    <w:rsid w:val="00F27D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7DF9"/>
    <w:pPr>
      <w:spacing w:after="0"/>
    </w:pPr>
  </w:style>
  <w:style w:type="paragraph" w:customStyle="1" w:styleId="EW">
    <w:name w:val="EW"/>
    <w:basedOn w:val="EX"/>
    <w:rsid w:val="00F27DF9"/>
    <w:pPr>
      <w:spacing w:after="0"/>
    </w:pPr>
  </w:style>
  <w:style w:type="paragraph" w:styleId="TOC6">
    <w:name w:val="toc 6"/>
    <w:basedOn w:val="TOC5"/>
    <w:next w:val="Normal"/>
    <w:semiHidden/>
    <w:rsid w:val="00F27DF9"/>
    <w:pPr>
      <w:ind w:left="1985" w:hanging="1985"/>
    </w:pPr>
  </w:style>
  <w:style w:type="paragraph" w:styleId="TOC7">
    <w:name w:val="toc 7"/>
    <w:basedOn w:val="TOC6"/>
    <w:next w:val="Normal"/>
    <w:semiHidden/>
    <w:rsid w:val="00F27DF9"/>
    <w:pPr>
      <w:ind w:left="2268" w:hanging="2268"/>
    </w:pPr>
  </w:style>
  <w:style w:type="paragraph" w:styleId="ListBullet2">
    <w:name w:val="List Bullet 2"/>
    <w:basedOn w:val="ListBullet"/>
    <w:rsid w:val="00F27DF9"/>
    <w:pPr>
      <w:ind w:left="851"/>
    </w:pPr>
  </w:style>
  <w:style w:type="paragraph" w:styleId="ListBullet3">
    <w:name w:val="List Bullet 3"/>
    <w:basedOn w:val="ListBullet2"/>
    <w:rsid w:val="00F27DF9"/>
    <w:pPr>
      <w:ind w:left="1135"/>
    </w:pPr>
  </w:style>
  <w:style w:type="paragraph" w:styleId="ListNumber">
    <w:name w:val="List Number"/>
    <w:basedOn w:val="List"/>
    <w:rsid w:val="00F27DF9"/>
  </w:style>
  <w:style w:type="paragraph" w:customStyle="1" w:styleId="EQ">
    <w:name w:val="EQ"/>
    <w:basedOn w:val="Normal"/>
    <w:next w:val="Normal"/>
    <w:rsid w:val="00F27D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7D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7D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D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7DF9"/>
    <w:pPr>
      <w:jc w:val="right"/>
    </w:pPr>
  </w:style>
  <w:style w:type="paragraph" w:customStyle="1" w:styleId="H6">
    <w:name w:val="H6"/>
    <w:basedOn w:val="Heading5"/>
    <w:next w:val="Normal"/>
    <w:rsid w:val="00F27D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7DF9"/>
    <w:pPr>
      <w:ind w:left="851" w:hanging="851"/>
    </w:pPr>
  </w:style>
  <w:style w:type="paragraph" w:customStyle="1" w:styleId="ZA">
    <w:name w:val="ZA"/>
    <w:rsid w:val="00F27D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7D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7D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7D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7DF9"/>
    <w:pPr>
      <w:framePr w:wrap="notBeside" w:y="16161"/>
    </w:pPr>
  </w:style>
  <w:style w:type="character" w:customStyle="1" w:styleId="ZGSM">
    <w:name w:val="ZGSM"/>
    <w:rsid w:val="00F27DF9"/>
  </w:style>
  <w:style w:type="paragraph" w:styleId="List2">
    <w:name w:val="List 2"/>
    <w:basedOn w:val="List"/>
    <w:rsid w:val="00F27DF9"/>
    <w:pPr>
      <w:ind w:left="851"/>
    </w:pPr>
  </w:style>
  <w:style w:type="paragraph" w:customStyle="1" w:styleId="ZG">
    <w:name w:val="ZG"/>
    <w:rsid w:val="00F27D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27DF9"/>
    <w:pPr>
      <w:ind w:left="1135"/>
    </w:pPr>
  </w:style>
  <w:style w:type="paragraph" w:styleId="List4">
    <w:name w:val="List 4"/>
    <w:basedOn w:val="List3"/>
    <w:rsid w:val="00F27DF9"/>
    <w:pPr>
      <w:ind w:left="1418"/>
    </w:pPr>
  </w:style>
  <w:style w:type="paragraph" w:styleId="List5">
    <w:name w:val="List 5"/>
    <w:basedOn w:val="List4"/>
    <w:rsid w:val="00F27DF9"/>
    <w:pPr>
      <w:ind w:left="1702"/>
    </w:pPr>
  </w:style>
  <w:style w:type="paragraph" w:customStyle="1" w:styleId="EditorsNote">
    <w:name w:val="Editor's Note"/>
    <w:basedOn w:val="NO"/>
    <w:rsid w:val="00F27DF9"/>
    <w:rPr>
      <w:color w:val="FF0000"/>
    </w:rPr>
  </w:style>
  <w:style w:type="paragraph" w:styleId="List">
    <w:name w:val="List"/>
    <w:basedOn w:val="Normal"/>
    <w:rsid w:val="00F27DF9"/>
    <w:pPr>
      <w:ind w:left="568" w:hanging="284"/>
    </w:pPr>
  </w:style>
  <w:style w:type="paragraph" w:styleId="ListBullet">
    <w:name w:val="List Bullet"/>
    <w:basedOn w:val="List"/>
    <w:rsid w:val="00F27DF9"/>
  </w:style>
  <w:style w:type="paragraph" w:styleId="ListBullet4">
    <w:name w:val="List Bullet 4"/>
    <w:basedOn w:val="ListBullet3"/>
    <w:rsid w:val="00F27DF9"/>
    <w:pPr>
      <w:ind w:left="1418"/>
    </w:pPr>
  </w:style>
  <w:style w:type="paragraph" w:styleId="ListBullet5">
    <w:name w:val="List Bullet 5"/>
    <w:basedOn w:val="ListBullet4"/>
    <w:rsid w:val="00F27DF9"/>
    <w:pPr>
      <w:ind w:left="1702"/>
    </w:pPr>
  </w:style>
  <w:style w:type="paragraph" w:customStyle="1" w:styleId="B1">
    <w:name w:val="B1"/>
    <w:basedOn w:val="List"/>
    <w:link w:val="B1Char"/>
    <w:rsid w:val="00F27DF9"/>
  </w:style>
  <w:style w:type="paragraph" w:customStyle="1" w:styleId="B2">
    <w:name w:val="B2"/>
    <w:basedOn w:val="List2"/>
    <w:rsid w:val="00F27DF9"/>
  </w:style>
  <w:style w:type="paragraph" w:customStyle="1" w:styleId="B3">
    <w:name w:val="B3"/>
    <w:basedOn w:val="List3"/>
    <w:rsid w:val="00F27DF9"/>
  </w:style>
  <w:style w:type="paragraph" w:customStyle="1" w:styleId="B4">
    <w:name w:val="B4"/>
    <w:basedOn w:val="List4"/>
    <w:rsid w:val="00F27DF9"/>
  </w:style>
  <w:style w:type="paragraph" w:customStyle="1" w:styleId="B5">
    <w:name w:val="B5"/>
    <w:basedOn w:val="List5"/>
    <w:rsid w:val="00F27DF9"/>
  </w:style>
  <w:style w:type="paragraph" w:styleId="Footer">
    <w:name w:val="footer"/>
    <w:basedOn w:val="Header"/>
    <w:rsid w:val="00F27DF9"/>
    <w:pPr>
      <w:jc w:val="center"/>
    </w:pPr>
    <w:rPr>
      <w:i/>
    </w:rPr>
  </w:style>
  <w:style w:type="paragraph" w:customStyle="1" w:styleId="ZTD">
    <w:name w:val="ZTD"/>
    <w:basedOn w:val="ZB"/>
    <w:rsid w:val="00F27DF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42312"/>
    <w:pPr>
      <w:ind w:left="720"/>
      <w:contextualSpacing/>
    </w:pPr>
  </w:style>
  <w:style w:type="character" w:customStyle="1" w:styleId="FootnoteTextChar">
    <w:name w:val="Footnote Text Char"/>
    <w:link w:val="FootnoteText"/>
    <w:semiHidden/>
    <w:rsid w:val="00CD11B3"/>
    <w:rPr>
      <w:sz w:val="16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CD11B3"/>
    <w:rPr>
      <w:lang w:val="en-GB" w:eastAsia="en-GB"/>
    </w:rPr>
  </w:style>
  <w:style w:type="paragraph" w:customStyle="1" w:styleId="Guidance">
    <w:name w:val="Guidance"/>
    <w:basedOn w:val="Normal"/>
    <w:rsid w:val="00AE35F5"/>
    <w:rPr>
      <w:rFonts w:eastAsia="Times New Roman"/>
      <w:i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822AA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B104D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5D4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TALChar">
    <w:name w:val="TAL Char"/>
    <w:link w:val="TAL"/>
    <w:rsid w:val="00CB1F88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CB1F8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9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441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9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2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4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9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2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6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6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689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2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7007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369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29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05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9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51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536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841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181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2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1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436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0FC41-59BC-46DD-A288-48D3387C2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03FA9E-4C1C-4700-9781-292E78D106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F78B0-78B8-4077-97C3-12453AA412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921968-E4B9-4ED6-9444-B57FA004AFC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9627230-012A-4B25-A2D1-30A4D8DA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SA2#157</cp:lastModifiedBy>
  <cp:revision>7</cp:revision>
  <cp:lastPrinted>2020-01-20T11:11:00Z</cp:lastPrinted>
  <dcterms:created xsi:type="dcterms:W3CDTF">2023-05-12T10:19:00Z</dcterms:created>
  <dcterms:modified xsi:type="dcterms:W3CDTF">2023-05-12T11:21:00Z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0x010100D9D26E9BA9D634419308D1AF46A0D7D6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1586295091</vt:lpwstr>
  </property>
  <property fmtid="{D5CDD505-2E9C-101B-9397-08002B2CF9AE}" pid="9" name="display_urn:schemas-microsoft-com:office:office#SharedWithUsers">
    <vt:lpwstr>Peter Bleckert;Ralf Keller</vt:lpwstr>
  </property>
  <property fmtid="{D5CDD505-2E9C-101B-9397-08002B2CF9AE}" pid="10" name="SharedWithUsers">
    <vt:lpwstr>103;#Peter Bleckert;#7;#Ralf Keller</vt:lpwstr>
  </property>
</Properties>
</file>